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323ED" w14:textId="5E7FC99F" w:rsidR="00FF4FEE" w:rsidRPr="002166A7" w:rsidRDefault="00FF4FEE" w:rsidP="004A1D53">
      <w:pPr>
        <w:pStyle w:val="Heading1"/>
        <w:jc w:val="center"/>
        <w:rPr>
          <w:rFonts w:ascii="Calibri" w:hAnsi="Calibri" w:cs="Calibri"/>
          <w:color w:val="76923C"/>
        </w:rPr>
      </w:pPr>
      <w:r w:rsidRPr="002166A7">
        <w:rPr>
          <w:rFonts w:ascii="Calibri" w:hAnsi="Calibri" w:cs="Calibri"/>
          <w:color w:val="76923C"/>
        </w:rPr>
        <w:t>SHIPTON GORGE PARISH COUNCIL</w:t>
      </w:r>
    </w:p>
    <w:p w14:paraId="575632E8" w14:textId="77777777" w:rsidR="00FF4FEE" w:rsidRDefault="00FF4FEE">
      <w:pPr>
        <w:pStyle w:val="Header"/>
        <w:tabs>
          <w:tab w:val="left" w:pos="4020"/>
        </w:tabs>
        <w:spacing w:after="0" w:line="240" w:lineRule="auto"/>
        <w:jc w:val="center"/>
        <w:rPr>
          <w:b/>
          <w:bCs/>
        </w:rPr>
      </w:pPr>
      <w:r>
        <w:rPr>
          <w:b/>
          <w:bCs/>
        </w:rPr>
        <w:t>MINUTES OF THE PARISH COUNCIL MEETING HELD ON</w:t>
      </w:r>
    </w:p>
    <w:p w14:paraId="20EBD935" w14:textId="77777777" w:rsidR="00FF4FEE" w:rsidRDefault="00FF4FEE">
      <w:pPr>
        <w:pStyle w:val="Header"/>
        <w:spacing w:after="0" w:line="240" w:lineRule="auto"/>
        <w:jc w:val="center"/>
        <w:rPr>
          <w:rFonts w:ascii="Times New Roman" w:hAnsi="Times New Roman" w:cs="Times New Roman"/>
          <w:b/>
          <w:bCs/>
        </w:rPr>
      </w:pPr>
      <w:r>
        <w:rPr>
          <w:b/>
          <w:bCs/>
        </w:rPr>
        <w:t>WEDNESDAY 8 January 2020</w:t>
      </w:r>
    </w:p>
    <w:p w14:paraId="12F88173" w14:textId="77777777" w:rsidR="00FF4FEE" w:rsidRDefault="00FF4FEE">
      <w:pPr>
        <w:pStyle w:val="Header"/>
        <w:jc w:val="center"/>
        <w:rPr>
          <w:rFonts w:ascii="Arial" w:hAnsi="Arial" w:cs="Arial"/>
          <w:b/>
          <w:bCs/>
        </w:rPr>
      </w:pPr>
      <w:r>
        <w:rPr>
          <w:rFonts w:ascii="Times New Roman" w:hAnsi="Times New Roman" w:cs="Times New Roman"/>
          <w:b/>
          <w:bCs/>
        </w:rPr>
        <w:t>-----------------------------------</w:t>
      </w:r>
    </w:p>
    <w:p w14:paraId="628ADF48" w14:textId="77777777" w:rsidR="00FF4FEE" w:rsidRDefault="00FF4FEE">
      <w:pPr>
        <w:pStyle w:val="NoSpacing"/>
        <w:tabs>
          <w:tab w:val="left" w:pos="1418"/>
        </w:tabs>
        <w:rPr>
          <w:rFonts w:ascii="Arial" w:hAnsi="Arial" w:cs="Arial"/>
          <w:color w:val="FF0000"/>
          <w:sz w:val="20"/>
          <w:szCs w:val="20"/>
        </w:rPr>
      </w:pPr>
      <w:r>
        <w:rPr>
          <w:rFonts w:ascii="Arial" w:hAnsi="Arial" w:cs="Arial"/>
          <w:b/>
          <w:bCs/>
          <w:sz w:val="20"/>
          <w:szCs w:val="20"/>
        </w:rPr>
        <w:t>Open Forum</w:t>
      </w:r>
      <w:r>
        <w:rPr>
          <w:rFonts w:ascii="Arial" w:hAnsi="Arial" w:cs="Arial"/>
          <w:b/>
          <w:bCs/>
          <w:sz w:val="20"/>
          <w:szCs w:val="20"/>
        </w:rPr>
        <w:tab/>
      </w:r>
      <w:r>
        <w:rPr>
          <w:rFonts w:ascii="Arial" w:hAnsi="Arial" w:cs="Arial"/>
          <w:sz w:val="20"/>
          <w:szCs w:val="20"/>
        </w:rPr>
        <w:t xml:space="preserve">There were no parishioners present.  </w:t>
      </w:r>
    </w:p>
    <w:p w14:paraId="04A4CA71" w14:textId="77777777" w:rsidR="00FF4FEE" w:rsidRDefault="00FF4FEE">
      <w:pPr>
        <w:pStyle w:val="NoSpacing"/>
        <w:tabs>
          <w:tab w:val="left" w:pos="1418"/>
        </w:tabs>
        <w:rPr>
          <w:rFonts w:ascii="Arial" w:hAnsi="Arial" w:cs="Arial"/>
          <w:b/>
          <w:bCs/>
          <w:sz w:val="20"/>
          <w:szCs w:val="20"/>
        </w:rPr>
      </w:pPr>
    </w:p>
    <w:p w14:paraId="40F6F923" w14:textId="77777777" w:rsidR="00FF4FEE" w:rsidRDefault="00FF4FEE">
      <w:pPr>
        <w:pStyle w:val="NoSpacing"/>
        <w:tabs>
          <w:tab w:val="left" w:pos="709"/>
          <w:tab w:val="left" w:pos="1985"/>
        </w:tabs>
        <w:ind w:left="709" w:hanging="709"/>
        <w:rPr>
          <w:rFonts w:ascii="Arial" w:hAnsi="Arial" w:cs="Arial"/>
          <w:sz w:val="20"/>
          <w:szCs w:val="20"/>
        </w:rPr>
      </w:pPr>
      <w:r>
        <w:rPr>
          <w:rFonts w:ascii="Arial" w:hAnsi="Arial" w:cs="Arial"/>
          <w:b/>
          <w:bCs/>
          <w:sz w:val="20"/>
          <w:szCs w:val="20"/>
        </w:rPr>
        <w:t>19.98</w:t>
      </w:r>
      <w:r>
        <w:rPr>
          <w:rFonts w:ascii="Arial" w:hAnsi="Arial" w:cs="Arial"/>
          <w:b/>
          <w:bCs/>
          <w:sz w:val="20"/>
          <w:szCs w:val="20"/>
        </w:rPr>
        <w:tab/>
        <w:t xml:space="preserve">Present - </w:t>
      </w:r>
      <w:r>
        <w:rPr>
          <w:rFonts w:ascii="Arial" w:hAnsi="Arial" w:cs="Arial"/>
          <w:sz w:val="20"/>
          <w:szCs w:val="20"/>
        </w:rPr>
        <w:t>Cllr Hilary Cunningham (HC), Vice Chairman, Cllr Christine Huxtable, Cllr Diane James (DJ), Cllr John Porter (JP), Cllr Andrew Fry (AF,)</w:t>
      </w:r>
      <w:r>
        <w:rPr>
          <w:rFonts w:ascii="Arial" w:hAnsi="Arial" w:cs="Arial"/>
          <w:color w:val="FF0000"/>
          <w:sz w:val="20"/>
          <w:szCs w:val="20"/>
        </w:rPr>
        <w:t xml:space="preserve"> </w:t>
      </w:r>
      <w:r>
        <w:rPr>
          <w:rFonts w:ascii="Arial" w:hAnsi="Arial" w:cs="Arial"/>
          <w:sz w:val="20"/>
          <w:szCs w:val="20"/>
        </w:rPr>
        <w:t>Cllr David Bass (DB) joined the meeting at 8.40.</w:t>
      </w:r>
    </w:p>
    <w:p w14:paraId="5DC0945F" w14:textId="77777777" w:rsidR="00FF4FEE" w:rsidRDefault="00FF4FEE">
      <w:pPr>
        <w:pStyle w:val="NoSpacing"/>
        <w:tabs>
          <w:tab w:val="left" w:pos="709"/>
          <w:tab w:val="left" w:pos="1985"/>
        </w:tabs>
        <w:ind w:left="709" w:hanging="709"/>
        <w:rPr>
          <w:rFonts w:ascii="Arial" w:hAnsi="Arial" w:cs="Arial"/>
          <w:b/>
          <w:bCs/>
          <w:sz w:val="20"/>
          <w:szCs w:val="20"/>
        </w:rPr>
      </w:pPr>
      <w:r>
        <w:rPr>
          <w:rFonts w:ascii="Arial" w:hAnsi="Arial" w:cs="Arial"/>
          <w:b/>
          <w:bCs/>
          <w:sz w:val="20"/>
          <w:szCs w:val="20"/>
        </w:rPr>
        <w:tab/>
      </w:r>
      <w:r>
        <w:rPr>
          <w:rFonts w:ascii="Arial" w:hAnsi="Arial" w:cs="Arial"/>
          <w:sz w:val="20"/>
          <w:szCs w:val="20"/>
        </w:rPr>
        <w:t xml:space="preserve"> </w:t>
      </w:r>
    </w:p>
    <w:p w14:paraId="4008E67D" w14:textId="77777777" w:rsidR="00FF4FEE" w:rsidRDefault="00FF4FEE">
      <w:pPr>
        <w:pStyle w:val="NoSpacing"/>
        <w:tabs>
          <w:tab w:val="left" w:pos="709"/>
          <w:tab w:val="left" w:pos="1985"/>
        </w:tabs>
        <w:ind w:left="709" w:hanging="709"/>
        <w:rPr>
          <w:rFonts w:ascii="Arial" w:hAnsi="Arial" w:cs="Arial"/>
          <w:sz w:val="20"/>
          <w:szCs w:val="20"/>
        </w:rPr>
      </w:pPr>
      <w:r>
        <w:rPr>
          <w:rFonts w:ascii="Arial" w:hAnsi="Arial" w:cs="Arial"/>
          <w:b/>
          <w:bCs/>
          <w:sz w:val="20"/>
          <w:szCs w:val="20"/>
        </w:rPr>
        <w:tab/>
        <w:t xml:space="preserve">In attendance </w:t>
      </w:r>
      <w:r>
        <w:rPr>
          <w:rFonts w:ascii="Arial" w:hAnsi="Arial" w:cs="Arial"/>
          <w:sz w:val="20"/>
          <w:szCs w:val="20"/>
        </w:rPr>
        <w:t>- Parish Clerk, Paula Biss (PB), Cllr Mark Roberts (MR) Dorset Councillor joined the meeting briefly but had to leave for another meeting.  He asked for time to give brief update and Chair HC granted this request. Cllr David Bass managed to get to the meeting at 8.40.</w:t>
      </w:r>
    </w:p>
    <w:p w14:paraId="307F2B6B" w14:textId="77777777" w:rsidR="00FF4FEE" w:rsidRDefault="00FF4FEE">
      <w:pPr>
        <w:pStyle w:val="NoSpacing"/>
        <w:tabs>
          <w:tab w:val="left" w:pos="709"/>
          <w:tab w:val="left" w:pos="1985"/>
        </w:tabs>
        <w:ind w:left="709" w:hanging="709"/>
        <w:rPr>
          <w:rFonts w:ascii="Arial" w:hAnsi="Arial" w:cs="Arial"/>
          <w:sz w:val="20"/>
          <w:szCs w:val="20"/>
        </w:rPr>
      </w:pPr>
    </w:p>
    <w:p w14:paraId="19B171D4" w14:textId="6EC3D73B" w:rsidR="00FF4FEE" w:rsidRPr="004A1D53" w:rsidRDefault="00FF4FEE">
      <w:pPr>
        <w:pStyle w:val="NoSpacing"/>
        <w:tabs>
          <w:tab w:val="left" w:pos="709"/>
          <w:tab w:val="left" w:pos="1985"/>
        </w:tabs>
        <w:ind w:left="709" w:hanging="709"/>
        <w:rPr>
          <w:rFonts w:ascii="Arial" w:hAnsi="Arial" w:cs="Arial"/>
          <w:sz w:val="20"/>
          <w:szCs w:val="20"/>
        </w:rPr>
      </w:pPr>
      <w:r>
        <w:rPr>
          <w:rFonts w:ascii="Arial" w:hAnsi="Arial" w:cs="Arial"/>
          <w:sz w:val="20"/>
          <w:szCs w:val="20"/>
        </w:rPr>
        <w:tab/>
        <w:t>He updated the Forward Plan for underpinning his budgets, being on three committees, Governance, Adult Services and Children’s Services</w:t>
      </w:r>
      <w:r w:rsidR="004A1D53">
        <w:rPr>
          <w:rFonts w:ascii="Arial" w:hAnsi="Arial" w:cs="Arial"/>
          <w:sz w:val="20"/>
          <w:szCs w:val="20"/>
        </w:rPr>
        <w:t>,</w:t>
      </w:r>
      <w:r>
        <w:rPr>
          <w:rFonts w:ascii="Arial" w:hAnsi="Arial" w:cs="Arial"/>
          <w:sz w:val="20"/>
          <w:szCs w:val="20"/>
        </w:rPr>
        <w:t xml:space="preserve"> which were to be decided upon on Monday 13 January</w:t>
      </w:r>
      <w:r w:rsidRPr="004A1D53">
        <w:rPr>
          <w:rFonts w:ascii="Arial" w:hAnsi="Arial" w:cs="Arial"/>
          <w:sz w:val="20"/>
          <w:szCs w:val="20"/>
        </w:rPr>
        <w:t>.  He was asked if school funding would improve and if the SEND provision would be enhanced.  As to the rural bus service, there seems to no or little funding for this.</w:t>
      </w:r>
    </w:p>
    <w:p w14:paraId="47689035" w14:textId="77777777" w:rsidR="00FF4FEE" w:rsidRPr="004A1D53" w:rsidRDefault="00FF4FEE">
      <w:pPr>
        <w:pStyle w:val="NoSpacing"/>
        <w:tabs>
          <w:tab w:val="left" w:pos="709"/>
          <w:tab w:val="left" w:pos="1985"/>
        </w:tabs>
        <w:ind w:left="709" w:hanging="709"/>
        <w:rPr>
          <w:rFonts w:ascii="Arial" w:hAnsi="Arial" w:cs="Arial"/>
          <w:sz w:val="20"/>
          <w:szCs w:val="20"/>
        </w:rPr>
      </w:pPr>
    </w:p>
    <w:p w14:paraId="117111F4" w14:textId="25C9A9A1" w:rsidR="00FF4FEE" w:rsidRPr="004A1D53" w:rsidRDefault="00FF4FEE">
      <w:pPr>
        <w:pStyle w:val="NoSpacing"/>
        <w:tabs>
          <w:tab w:val="left" w:pos="709"/>
          <w:tab w:val="left" w:pos="1985"/>
        </w:tabs>
        <w:ind w:left="709" w:hanging="709"/>
        <w:rPr>
          <w:rFonts w:ascii="Arial" w:hAnsi="Arial" w:cs="Arial"/>
          <w:sz w:val="20"/>
          <w:szCs w:val="20"/>
        </w:rPr>
      </w:pPr>
      <w:r w:rsidRPr="004A1D53">
        <w:rPr>
          <w:rFonts w:ascii="Arial" w:hAnsi="Arial" w:cs="Arial"/>
          <w:sz w:val="20"/>
          <w:szCs w:val="20"/>
        </w:rPr>
        <w:t xml:space="preserve">            He was asked if anything could be done about the excessive slurry, mud and du</w:t>
      </w:r>
      <w:r w:rsidR="004A1D53" w:rsidRPr="004A1D53">
        <w:rPr>
          <w:rFonts w:ascii="Arial" w:hAnsi="Arial" w:cs="Arial"/>
          <w:sz w:val="20"/>
          <w:szCs w:val="20"/>
        </w:rPr>
        <w:t>n</w:t>
      </w:r>
      <w:r w:rsidRPr="004A1D53">
        <w:rPr>
          <w:rFonts w:ascii="Arial" w:hAnsi="Arial" w:cs="Arial"/>
          <w:sz w:val="20"/>
          <w:szCs w:val="20"/>
        </w:rPr>
        <w:t xml:space="preserve">g on the road as several parishioners had made representation to councillors.  </w:t>
      </w:r>
      <w:r w:rsidR="004A1D53" w:rsidRPr="004A1D53">
        <w:rPr>
          <w:rFonts w:ascii="Arial" w:hAnsi="Arial" w:cs="Arial"/>
          <w:sz w:val="20"/>
          <w:szCs w:val="20"/>
        </w:rPr>
        <w:t>Correspondence received to date to be forwarded to MR.</w:t>
      </w:r>
    </w:p>
    <w:p w14:paraId="39CA892B" w14:textId="77777777" w:rsidR="00FF4FEE" w:rsidRDefault="00FF4FEE">
      <w:pPr>
        <w:pStyle w:val="NoSpacing"/>
        <w:tabs>
          <w:tab w:val="left" w:pos="709"/>
          <w:tab w:val="left" w:pos="1985"/>
        </w:tabs>
        <w:ind w:left="1380" w:hanging="1380"/>
        <w:rPr>
          <w:rFonts w:ascii="Arial" w:hAnsi="Arial" w:cs="Arial"/>
          <w:b/>
          <w:bCs/>
          <w:sz w:val="20"/>
          <w:szCs w:val="20"/>
        </w:rPr>
      </w:pPr>
    </w:p>
    <w:p w14:paraId="29FD140F" w14:textId="77777777" w:rsidR="00FF4FEE" w:rsidRDefault="00FF4FEE">
      <w:pPr>
        <w:pStyle w:val="NoSpacing"/>
        <w:numPr>
          <w:ilvl w:val="1"/>
          <w:numId w:val="7"/>
        </w:numPr>
        <w:tabs>
          <w:tab w:val="left" w:pos="1985"/>
        </w:tabs>
        <w:rPr>
          <w:rFonts w:ascii="Arial" w:hAnsi="Arial" w:cs="Arial"/>
          <w:sz w:val="20"/>
          <w:szCs w:val="20"/>
        </w:rPr>
      </w:pPr>
      <w:r>
        <w:rPr>
          <w:rFonts w:ascii="Arial" w:hAnsi="Arial" w:cs="Arial"/>
          <w:b/>
          <w:bCs/>
          <w:sz w:val="20"/>
          <w:szCs w:val="20"/>
        </w:rPr>
        <w:t>Apologies for Absence –</w:t>
      </w:r>
      <w:r>
        <w:rPr>
          <w:rFonts w:ascii="Arial" w:hAnsi="Arial" w:cs="Arial"/>
          <w:sz w:val="20"/>
          <w:szCs w:val="20"/>
        </w:rPr>
        <w:t xml:space="preserve"> Cllr</w:t>
      </w:r>
      <w:r>
        <w:rPr>
          <w:rFonts w:ascii="Arial" w:hAnsi="Arial" w:cs="Arial"/>
          <w:b/>
          <w:bCs/>
          <w:sz w:val="20"/>
          <w:szCs w:val="20"/>
        </w:rPr>
        <w:t xml:space="preserve"> </w:t>
      </w:r>
      <w:r>
        <w:rPr>
          <w:rFonts w:ascii="Arial" w:hAnsi="Arial" w:cs="Arial"/>
          <w:sz w:val="20"/>
          <w:szCs w:val="20"/>
        </w:rPr>
        <w:t xml:space="preserve">Mary Boughton .                                                                                               </w:t>
      </w:r>
    </w:p>
    <w:p w14:paraId="65EB7246" w14:textId="77777777" w:rsidR="00FF4FEE" w:rsidRDefault="00FF4FEE">
      <w:pPr>
        <w:pStyle w:val="NoSpacing"/>
        <w:tabs>
          <w:tab w:val="left" w:pos="1985"/>
        </w:tabs>
        <w:rPr>
          <w:rFonts w:ascii="Arial" w:hAnsi="Arial" w:cs="Arial"/>
          <w:sz w:val="20"/>
          <w:szCs w:val="20"/>
        </w:rPr>
      </w:pPr>
    </w:p>
    <w:p w14:paraId="148BC7B7" w14:textId="0AC80B99" w:rsidR="00FF4FEE" w:rsidRDefault="00FF4FEE" w:rsidP="004A1D53">
      <w:pPr>
        <w:pStyle w:val="NoSpacing"/>
        <w:tabs>
          <w:tab w:val="left" w:pos="1985"/>
        </w:tabs>
        <w:ind w:left="705"/>
        <w:rPr>
          <w:rFonts w:ascii="Arial" w:hAnsi="Arial" w:cs="Arial"/>
          <w:color w:val="FF0000"/>
          <w:sz w:val="20"/>
          <w:szCs w:val="20"/>
        </w:rPr>
      </w:pPr>
      <w:r w:rsidRPr="004A1D53">
        <w:rPr>
          <w:rFonts w:ascii="Arial" w:hAnsi="Arial" w:cs="Arial"/>
          <w:sz w:val="20"/>
          <w:szCs w:val="20"/>
        </w:rPr>
        <w:t>Cllr HC informed the Council that Heidi Briscoe has resigned as Councillor.  Our Chair has written a letter of thanks to Heidi for all her work as Councillor.  All the Councillors regret that Heid</w:t>
      </w:r>
      <w:r w:rsidR="004A1D53" w:rsidRPr="004A1D53">
        <w:rPr>
          <w:rFonts w:ascii="Arial" w:hAnsi="Arial" w:cs="Arial"/>
          <w:sz w:val="20"/>
          <w:szCs w:val="20"/>
        </w:rPr>
        <w:t>i</w:t>
      </w:r>
      <w:r w:rsidRPr="004A1D53">
        <w:rPr>
          <w:rFonts w:ascii="Arial" w:hAnsi="Arial" w:cs="Arial"/>
          <w:sz w:val="20"/>
          <w:szCs w:val="20"/>
        </w:rPr>
        <w:t xml:space="preserve"> feels unable to continue as Councillor due to her numerous family and work commitments.  As the Council is now short of </w:t>
      </w:r>
      <w:r w:rsidR="004A1D53" w:rsidRPr="004A1D53">
        <w:rPr>
          <w:rFonts w:ascii="Arial" w:hAnsi="Arial" w:cs="Arial"/>
          <w:sz w:val="20"/>
          <w:szCs w:val="20"/>
        </w:rPr>
        <w:t>two</w:t>
      </w:r>
      <w:r w:rsidRPr="004A1D53">
        <w:rPr>
          <w:rFonts w:ascii="Arial" w:hAnsi="Arial" w:cs="Arial"/>
          <w:sz w:val="20"/>
          <w:szCs w:val="20"/>
        </w:rPr>
        <w:t xml:space="preserve"> Councillors we need to encourage likely parishioners to volunteer to become Councillors</w:t>
      </w:r>
      <w:r>
        <w:rPr>
          <w:rFonts w:ascii="Arial" w:hAnsi="Arial" w:cs="Arial"/>
          <w:color w:val="FF0000"/>
          <w:sz w:val="20"/>
          <w:szCs w:val="20"/>
        </w:rPr>
        <w:t>.</w:t>
      </w:r>
    </w:p>
    <w:p w14:paraId="51797A9E" w14:textId="77777777" w:rsidR="00FF4FEE" w:rsidRDefault="00FF4FEE">
      <w:pPr>
        <w:pStyle w:val="NoSpacing"/>
        <w:tabs>
          <w:tab w:val="left" w:pos="709"/>
          <w:tab w:val="left" w:pos="1985"/>
        </w:tabs>
        <w:ind w:left="709" w:hanging="709"/>
        <w:rPr>
          <w:rFonts w:ascii="Arial" w:hAnsi="Arial" w:cs="Arial"/>
          <w:sz w:val="20"/>
          <w:szCs w:val="20"/>
        </w:rPr>
      </w:pPr>
    </w:p>
    <w:p w14:paraId="3C61CFA6" w14:textId="77777777" w:rsidR="00FF4FEE" w:rsidRDefault="00FF4FEE">
      <w:pPr>
        <w:pStyle w:val="NoSpacing"/>
        <w:tabs>
          <w:tab w:val="left" w:pos="709"/>
          <w:tab w:val="left" w:pos="1985"/>
        </w:tabs>
        <w:ind w:left="709" w:hanging="709"/>
        <w:rPr>
          <w:rFonts w:ascii="Arial" w:hAnsi="Arial" w:cs="Arial"/>
          <w:sz w:val="20"/>
          <w:szCs w:val="20"/>
        </w:rPr>
      </w:pPr>
      <w:r>
        <w:rPr>
          <w:rFonts w:ascii="Arial" w:hAnsi="Arial" w:cs="Arial"/>
          <w:b/>
          <w:bCs/>
          <w:sz w:val="20"/>
          <w:szCs w:val="20"/>
        </w:rPr>
        <w:t>20.00</w:t>
      </w:r>
      <w:r>
        <w:rPr>
          <w:rFonts w:ascii="Arial" w:hAnsi="Arial" w:cs="Arial"/>
          <w:b/>
          <w:bCs/>
          <w:sz w:val="20"/>
          <w:szCs w:val="20"/>
        </w:rPr>
        <w:tab/>
        <w:t>Declarations of Interest.</w:t>
      </w:r>
      <w:r>
        <w:rPr>
          <w:rFonts w:ascii="Arial" w:hAnsi="Arial" w:cs="Arial"/>
          <w:sz w:val="20"/>
          <w:szCs w:val="20"/>
        </w:rPr>
        <w:t xml:space="preserve">  There were none.</w:t>
      </w:r>
    </w:p>
    <w:p w14:paraId="0F67DB64" w14:textId="77777777" w:rsidR="00FF4FEE" w:rsidRDefault="00FF4FEE">
      <w:pPr>
        <w:pStyle w:val="NoSpacing"/>
        <w:tabs>
          <w:tab w:val="left" w:pos="709"/>
          <w:tab w:val="left" w:pos="851"/>
          <w:tab w:val="left" w:pos="1985"/>
        </w:tabs>
        <w:ind w:left="709" w:hanging="709"/>
        <w:rPr>
          <w:rFonts w:ascii="Arial" w:hAnsi="Arial" w:cs="Arial"/>
          <w:b/>
          <w:bCs/>
          <w:sz w:val="20"/>
          <w:szCs w:val="20"/>
        </w:rPr>
      </w:pPr>
    </w:p>
    <w:p w14:paraId="1E5834C4" w14:textId="77777777" w:rsidR="00FF4FEE" w:rsidRDefault="00FF4FEE">
      <w:pPr>
        <w:pStyle w:val="NoSpacing"/>
        <w:tabs>
          <w:tab w:val="left" w:pos="709"/>
          <w:tab w:val="left" w:pos="1985"/>
        </w:tabs>
        <w:ind w:left="709" w:hanging="709"/>
        <w:rPr>
          <w:rFonts w:ascii="Arial" w:hAnsi="Arial" w:cs="Arial"/>
          <w:sz w:val="20"/>
          <w:szCs w:val="20"/>
        </w:rPr>
      </w:pPr>
      <w:r>
        <w:rPr>
          <w:rFonts w:ascii="Arial" w:hAnsi="Arial" w:cs="Arial"/>
          <w:b/>
          <w:bCs/>
          <w:sz w:val="20"/>
          <w:szCs w:val="20"/>
        </w:rPr>
        <w:t>20.01</w:t>
      </w:r>
      <w:r>
        <w:rPr>
          <w:rFonts w:ascii="Arial" w:hAnsi="Arial" w:cs="Arial"/>
          <w:sz w:val="20"/>
          <w:szCs w:val="20"/>
        </w:rPr>
        <w:tab/>
      </w:r>
      <w:r w:rsidRPr="004A1D53">
        <w:rPr>
          <w:rFonts w:ascii="Arial" w:hAnsi="Arial" w:cs="Arial"/>
          <w:b/>
          <w:bCs/>
          <w:sz w:val="20"/>
          <w:szCs w:val="20"/>
        </w:rPr>
        <w:t>Vice</w:t>
      </w:r>
      <w:r>
        <w:rPr>
          <w:rFonts w:ascii="Arial" w:hAnsi="Arial" w:cs="Arial"/>
          <w:sz w:val="20"/>
          <w:szCs w:val="20"/>
        </w:rPr>
        <w:t xml:space="preserve"> </w:t>
      </w:r>
      <w:r>
        <w:rPr>
          <w:rFonts w:ascii="Arial" w:hAnsi="Arial" w:cs="Arial"/>
          <w:b/>
          <w:bCs/>
          <w:sz w:val="20"/>
          <w:szCs w:val="20"/>
        </w:rPr>
        <w:t>Chairman to sign as correct record the minutes</w:t>
      </w:r>
      <w:r>
        <w:rPr>
          <w:rFonts w:ascii="Arial" w:hAnsi="Arial" w:cs="Arial"/>
          <w:sz w:val="20"/>
          <w:szCs w:val="20"/>
        </w:rPr>
        <w:t xml:space="preserve"> of meeting held on 13 November 2019.  Unanimously agreed and signed by the Chairman. Pro HC, Sec JP.  </w:t>
      </w:r>
    </w:p>
    <w:p w14:paraId="38ED07D7" w14:textId="77777777" w:rsidR="00FF4FEE" w:rsidRDefault="00FF4FEE">
      <w:pPr>
        <w:pStyle w:val="NoSpacing"/>
        <w:tabs>
          <w:tab w:val="left" w:pos="709"/>
          <w:tab w:val="left" w:pos="851"/>
          <w:tab w:val="left" w:pos="1985"/>
        </w:tabs>
        <w:ind w:left="709" w:hanging="709"/>
        <w:rPr>
          <w:rFonts w:ascii="Arial" w:hAnsi="Arial" w:cs="Arial"/>
          <w:b/>
          <w:bCs/>
          <w:sz w:val="20"/>
          <w:szCs w:val="20"/>
        </w:rPr>
      </w:pPr>
    </w:p>
    <w:p w14:paraId="78528544" w14:textId="77777777" w:rsidR="00FF4FEE" w:rsidRDefault="00FF4FEE">
      <w:pPr>
        <w:pStyle w:val="NoSpacing"/>
        <w:tabs>
          <w:tab w:val="left" w:pos="709"/>
          <w:tab w:val="left" w:pos="1985"/>
        </w:tabs>
        <w:ind w:left="705" w:hanging="705"/>
        <w:rPr>
          <w:rFonts w:ascii="Arial" w:hAnsi="Arial" w:cs="Arial"/>
          <w:sz w:val="20"/>
          <w:szCs w:val="20"/>
        </w:rPr>
      </w:pPr>
      <w:r>
        <w:rPr>
          <w:rFonts w:ascii="Arial" w:hAnsi="Arial" w:cs="Arial"/>
          <w:b/>
          <w:bCs/>
          <w:sz w:val="20"/>
          <w:szCs w:val="20"/>
        </w:rPr>
        <w:t>20.02</w:t>
      </w:r>
      <w:r>
        <w:rPr>
          <w:rFonts w:ascii="Arial" w:hAnsi="Arial" w:cs="Arial"/>
          <w:b/>
          <w:bCs/>
          <w:sz w:val="20"/>
          <w:szCs w:val="20"/>
        </w:rPr>
        <w:tab/>
        <w:t>To consider any matters arising from the Minutes not covered by this agenda.</w:t>
      </w:r>
      <w:r>
        <w:rPr>
          <w:rFonts w:ascii="Arial" w:hAnsi="Arial" w:cs="Arial"/>
          <w:sz w:val="20"/>
          <w:szCs w:val="20"/>
        </w:rPr>
        <w:t xml:space="preserve">  </w:t>
      </w:r>
    </w:p>
    <w:p w14:paraId="10CF6A75" w14:textId="77777777" w:rsidR="00FF4FEE" w:rsidRDefault="00FF4FEE">
      <w:pPr>
        <w:pStyle w:val="NoSpacing"/>
        <w:tabs>
          <w:tab w:val="left" w:pos="709"/>
          <w:tab w:val="left" w:pos="1985"/>
        </w:tabs>
        <w:ind w:left="705" w:hanging="705"/>
        <w:rPr>
          <w:rFonts w:ascii="Arial" w:hAnsi="Arial" w:cs="Arial"/>
          <w:sz w:val="20"/>
          <w:szCs w:val="20"/>
        </w:rPr>
      </w:pPr>
    </w:p>
    <w:p w14:paraId="0033BB96" w14:textId="77777777" w:rsidR="00FF4FEE" w:rsidRDefault="00FF4FEE">
      <w:pPr>
        <w:pStyle w:val="NoSpacing"/>
        <w:tabs>
          <w:tab w:val="left" w:pos="709"/>
          <w:tab w:val="left" w:pos="1985"/>
        </w:tabs>
        <w:ind w:left="705" w:hanging="705"/>
        <w:rPr>
          <w:rFonts w:ascii="Arial" w:hAnsi="Arial" w:cs="Arial"/>
          <w:sz w:val="20"/>
          <w:szCs w:val="20"/>
        </w:rPr>
      </w:pPr>
      <w:r>
        <w:rPr>
          <w:rFonts w:ascii="Arial" w:hAnsi="Arial" w:cs="Arial"/>
          <w:sz w:val="20"/>
          <w:szCs w:val="20"/>
        </w:rPr>
        <w:tab/>
        <w:t>Vision ICT - Accessibility Statement – Clerk checked with Vision ICT and this document is to be issued soon.</w:t>
      </w:r>
    </w:p>
    <w:p w14:paraId="5BB01BFE" w14:textId="77777777" w:rsidR="00FF4FEE" w:rsidRDefault="00FF4FEE">
      <w:pPr>
        <w:pStyle w:val="NoSpacing"/>
        <w:tabs>
          <w:tab w:val="left" w:pos="709"/>
          <w:tab w:val="left" w:pos="1985"/>
        </w:tabs>
        <w:ind w:left="705" w:hanging="705"/>
        <w:rPr>
          <w:rFonts w:ascii="Arial" w:hAnsi="Arial" w:cs="Arial"/>
          <w:sz w:val="20"/>
          <w:szCs w:val="20"/>
        </w:rPr>
      </w:pPr>
    </w:p>
    <w:p w14:paraId="0E2EC974" w14:textId="77777777" w:rsidR="00FF4FEE" w:rsidRDefault="00FF4FEE">
      <w:pPr>
        <w:pStyle w:val="NoSpacing"/>
        <w:tabs>
          <w:tab w:val="left" w:pos="709"/>
          <w:tab w:val="left" w:pos="1380"/>
          <w:tab w:val="left" w:pos="1418"/>
        </w:tabs>
        <w:ind w:left="705" w:hanging="705"/>
        <w:rPr>
          <w:rFonts w:ascii="Arial" w:hAnsi="Arial" w:cs="Arial"/>
          <w:color w:val="FF0000"/>
          <w:sz w:val="20"/>
          <w:szCs w:val="20"/>
        </w:rPr>
      </w:pPr>
      <w:r>
        <w:rPr>
          <w:rFonts w:ascii="Arial" w:hAnsi="Arial" w:cs="Arial"/>
          <w:b/>
          <w:bCs/>
          <w:sz w:val="20"/>
          <w:szCs w:val="20"/>
        </w:rPr>
        <w:t>20.03</w:t>
      </w:r>
      <w:r>
        <w:rPr>
          <w:rFonts w:ascii="Arial" w:hAnsi="Arial" w:cs="Arial"/>
          <w:b/>
          <w:bCs/>
          <w:sz w:val="20"/>
          <w:szCs w:val="20"/>
        </w:rPr>
        <w:tab/>
      </w:r>
      <w:r>
        <w:rPr>
          <w:rFonts w:ascii="Arial" w:hAnsi="Arial" w:cs="Arial"/>
          <w:sz w:val="20"/>
          <w:szCs w:val="20"/>
        </w:rPr>
        <w:t xml:space="preserve"> </w:t>
      </w:r>
      <w:r>
        <w:rPr>
          <w:rFonts w:ascii="Arial" w:hAnsi="Arial" w:cs="Arial"/>
          <w:b/>
          <w:bCs/>
          <w:sz w:val="20"/>
          <w:szCs w:val="20"/>
        </w:rPr>
        <w:t xml:space="preserve">Chairman’s Report – </w:t>
      </w:r>
      <w:bookmarkStart w:id="0" w:name="_Hlk13749936"/>
      <w:r>
        <w:rPr>
          <w:rFonts w:ascii="Arial" w:hAnsi="Arial" w:cs="Arial"/>
          <w:b/>
          <w:bCs/>
          <w:sz w:val="20"/>
          <w:szCs w:val="20"/>
        </w:rPr>
        <w:t>January 2020. This had been on the Website</w:t>
      </w:r>
      <w:bookmarkEnd w:id="0"/>
    </w:p>
    <w:p w14:paraId="33F31167" w14:textId="77777777" w:rsidR="00FF4FEE" w:rsidRDefault="00FF4FEE">
      <w:pPr>
        <w:spacing w:after="0" w:line="240" w:lineRule="auto"/>
        <w:rPr>
          <w:rFonts w:ascii="Arial" w:hAnsi="Arial" w:cs="Arial"/>
          <w:b/>
          <w:bCs/>
          <w:i/>
          <w:iCs/>
          <w:sz w:val="8"/>
          <w:szCs w:val="8"/>
        </w:rPr>
      </w:pPr>
    </w:p>
    <w:p w14:paraId="0EEF60FB" w14:textId="77777777" w:rsidR="00FF4FEE" w:rsidRDefault="00FF4FEE">
      <w:pPr>
        <w:spacing w:after="0" w:line="240" w:lineRule="auto"/>
        <w:ind w:left="705"/>
        <w:rPr>
          <w:rFonts w:ascii="Arial" w:hAnsi="Arial" w:cs="Arial"/>
          <w:i/>
          <w:iCs/>
          <w:sz w:val="20"/>
          <w:szCs w:val="20"/>
        </w:rPr>
      </w:pPr>
      <w:r>
        <w:rPr>
          <w:rFonts w:ascii="Arial" w:hAnsi="Arial" w:cs="Arial"/>
          <w:i/>
          <w:iCs/>
          <w:sz w:val="20"/>
          <w:szCs w:val="20"/>
        </w:rPr>
        <w:t>A happy New Year to everyone and my apologies for not being able to attend this meeting, and my thanks to Hilary Cunningham as vice-chairman for taking the chair.  Also thank you for agreeing to change our March meeting to the 18</w:t>
      </w:r>
      <w:r>
        <w:rPr>
          <w:rFonts w:ascii="Arial" w:hAnsi="Arial" w:cs="Arial"/>
          <w:i/>
          <w:iCs/>
          <w:sz w:val="20"/>
          <w:szCs w:val="20"/>
          <w:vertAlign w:val="superscript"/>
        </w:rPr>
        <w:t>th</w:t>
      </w:r>
      <w:r>
        <w:rPr>
          <w:rFonts w:ascii="Arial" w:hAnsi="Arial" w:cs="Arial"/>
          <w:i/>
          <w:iCs/>
          <w:sz w:val="20"/>
          <w:szCs w:val="20"/>
        </w:rPr>
        <w:t xml:space="preserve"> March so that I am able to be with you.</w:t>
      </w:r>
    </w:p>
    <w:p w14:paraId="10683861" w14:textId="77777777" w:rsidR="00FF4FEE" w:rsidRDefault="00FF4FEE">
      <w:pPr>
        <w:spacing w:after="0" w:line="240" w:lineRule="auto"/>
        <w:rPr>
          <w:rFonts w:ascii="Arial" w:hAnsi="Arial" w:cs="Arial"/>
          <w:i/>
          <w:iCs/>
          <w:sz w:val="8"/>
          <w:szCs w:val="8"/>
        </w:rPr>
      </w:pPr>
    </w:p>
    <w:p w14:paraId="0947A7C0" w14:textId="77777777" w:rsidR="00FF4FEE" w:rsidRDefault="00FF4FEE">
      <w:pPr>
        <w:spacing w:after="0" w:line="240" w:lineRule="auto"/>
        <w:ind w:left="705"/>
        <w:rPr>
          <w:rFonts w:ascii="Arial" w:hAnsi="Arial" w:cs="Arial"/>
          <w:i/>
          <w:iCs/>
          <w:sz w:val="20"/>
          <w:szCs w:val="20"/>
        </w:rPr>
      </w:pPr>
      <w:r>
        <w:rPr>
          <w:rFonts w:ascii="Arial" w:hAnsi="Arial" w:cs="Arial"/>
          <w:i/>
          <w:iCs/>
          <w:sz w:val="20"/>
          <w:szCs w:val="20"/>
        </w:rPr>
        <w:t>One of the agenda items is to set a date for our Annual Parish Assembly, and it struck me that some new councillors may not know what this is, so I have prepared a briefing paper which they may find helpful.   We normally hold this on the second Wednesday in April but it can be held anytime between 1</w:t>
      </w:r>
      <w:r>
        <w:rPr>
          <w:rFonts w:ascii="Arial" w:hAnsi="Arial" w:cs="Arial"/>
          <w:i/>
          <w:iCs/>
          <w:sz w:val="20"/>
          <w:szCs w:val="20"/>
          <w:vertAlign w:val="superscript"/>
        </w:rPr>
        <w:t>st</w:t>
      </w:r>
      <w:r>
        <w:rPr>
          <w:rFonts w:ascii="Arial" w:hAnsi="Arial" w:cs="Arial"/>
          <w:i/>
          <w:iCs/>
          <w:sz w:val="20"/>
          <w:szCs w:val="20"/>
        </w:rPr>
        <w:t xml:space="preserve"> March and 1</w:t>
      </w:r>
      <w:r>
        <w:rPr>
          <w:rFonts w:ascii="Arial" w:hAnsi="Arial" w:cs="Arial"/>
          <w:i/>
          <w:iCs/>
          <w:sz w:val="20"/>
          <w:szCs w:val="20"/>
          <w:vertAlign w:val="superscript"/>
        </w:rPr>
        <w:t>st</w:t>
      </w:r>
      <w:r>
        <w:rPr>
          <w:rFonts w:ascii="Arial" w:hAnsi="Arial" w:cs="Arial"/>
          <w:i/>
          <w:iCs/>
          <w:sz w:val="20"/>
          <w:szCs w:val="20"/>
        </w:rPr>
        <w:t xml:space="preserve"> June and I suggest that this year a later date is chosen to give time for the draft Village Appraisal to be ready for presentation at the meeting.  We also need to confirm the format of the Assembly this year and if we are to follow the previous two years successful Assemblies.</w:t>
      </w:r>
    </w:p>
    <w:p w14:paraId="1CFB214E" w14:textId="77777777" w:rsidR="00FF4FEE" w:rsidRDefault="00FF4FEE">
      <w:pPr>
        <w:spacing w:after="0" w:line="240" w:lineRule="auto"/>
        <w:rPr>
          <w:rFonts w:ascii="Arial" w:hAnsi="Arial" w:cs="Arial"/>
          <w:i/>
          <w:iCs/>
          <w:sz w:val="8"/>
          <w:szCs w:val="8"/>
        </w:rPr>
      </w:pPr>
    </w:p>
    <w:p w14:paraId="69397BC9" w14:textId="77777777" w:rsidR="00FF4FEE" w:rsidRDefault="00FF4FEE">
      <w:pPr>
        <w:spacing w:after="0" w:line="240" w:lineRule="auto"/>
        <w:ind w:left="705"/>
        <w:rPr>
          <w:rFonts w:ascii="Arial" w:hAnsi="Arial" w:cs="Arial"/>
          <w:i/>
          <w:iCs/>
          <w:sz w:val="20"/>
          <w:szCs w:val="20"/>
        </w:rPr>
      </w:pPr>
      <w:r>
        <w:rPr>
          <w:rFonts w:ascii="Arial" w:hAnsi="Arial" w:cs="Arial"/>
          <w:i/>
          <w:iCs/>
          <w:sz w:val="20"/>
          <w:szCs w:val="20"/>
        </w:rPr>
        <w:t xml:space="preserve">A date also needs to be set for our Annual Litter Pick, if we are to do one this year.   It is normally held on a Saturday morning, meeting at the New Inn car park.   In recent years we </w:t>
      </w:r>
      <w:r>
        <w:rPr>
          <w:rFonts w:ascii="Arial" w:hAnsi="Arial" w:cs="Arial"/>
          <w:i/>
          <w:iCs/>
          <w:sz w:val="20"/>
          <w:szCs w:val="20"/>
        </w:rPr>
        <w:lastRenderedPageBreak/>
        <w:t>have had a good turnout of helpers, but this is not something we have to do, so it is up to the council to decide and if agreed to set a date.</w:t>
      </w:r>
    </w:p>
    <w:p w14:paraId="5D4EAEAD" w14:textId="77777777" w:rsidR="00FF4FEE" w:rsidRDefault="00FF4FEE">
      <w:pPr>
        <w:spacing w:after="0" w:line="240" w:lineRule="auto"/>
        <w:rPr>
          <w:rFonts w:ascii="Arial" w:hAnsi="Arial" w:cs="Arial"/>
          <w:i/>
          <w:iCs/>
          <w:sz w:val="8"/>
          <w:szCs w:val="8"/>
        </w:rPr>
      </w:pPr>
    </w:p>
    <w:p w14:paraId="2E9008D4" w14:textId="77777777" w:rsidR="00FF4FEE" w:rsidRDefault="00FF4FEE">
      <w:pPr>
        <w:spacing w:after="0" w:line="240" w:lineRule="auto"/>
        <w:ind w:left="705"/>
        <w:rPr>
          <w:rFonts w:ascii="Arial" w:hAnsi="Arial" w:cs="Arial"/>
          <w:i/>
          <w:iCs/>
          <w:sz w:val="20"/>
          <w:szCs w:val="20"/>
        </w:rPr>
      </w:pPr>
      <w:r>
        <w:rPr>
          <w:rFonts w:ascii="Arial" w:hAnsi="Arial" w:cs="Arial"/>
          <w:i/>
          <w:iCs/>
          <w:sz w:val="20"/>
          <w:szCs w:val="20"/>
        </w:rPr>
        <w:t xml:space="preserve">I have added to the agenda an item suggesting that the council form a committee of three or four councillors to take forward our Climate Change agenda and what projects we might introduce.  </w:t>
      </w:r>
    </w:p>
    <w:p w14:paraId="66AF68A8" w14:textId="77777777" w:rsidR="00FF4FEE" w:rsidRDefault="00FF4FEE">
      <w:pPr>
        <w:spacing w:after="0" w:line="240" w:lineRule="auto"/>
        <w:rPr>
          <w:rFonts w:ascii="Arial" w:hAnsi="Arial" w:cs="Arial"/>
          <w:i/>
          <w:iCs/>
          <w:sz w:val="8"/>
          <w:szCs w:val="8"/>
        </w:rPr>
      </w:pPr>
    </w:p>
    <w:p w14:paraId="724EE559" w14:textId="77777777" w:rsidR="00FF4FEE" w:rsidRDefault="00FF4FEE">
      <w:pPr>
        <w:spacing w:after="0" w:line="240" w:lineRule="auto"/>
        <w:ind w:left="705"/>
        <w:rPr>
          <w:rFonts w:ascii="Arial" w:hAnsi="Arial" w:cs="Arial"/>
          <w:i/>
          <w:iCs/>
          <w:sz w:val="20"/>
          <w:szCs w:val="20"/>
        </w:rPr>
      </w:pPr>
      <w:r>
        <w:rPr>
          <w:rFonts w:ascii="Arial" w:hAnsi="Arial" w:cs="Arial"/>
          <w:i/>
          <w:iCs/>
          <w:sz w:val="20"/>
          <w:szCs w:val="20"/>
        </w:rPr>
        <w:t>Christine and Hilary will report on the Village Appraisal progress with regard to the questionnaires.  Please bear in mind that when the Appraisal is finally completed there will be a lot of information on our resident’s wishes and this should help with our decision making in the future on various issues, such as Climate Change initiatives and provision of services.</w:t>
      </w:r>
    </w:p>
    <w:p w14:paraId="57C16BE2" w14:textId="77777777" w:rsidR="00FF4FEE" w:rsidRDefault="00FF4FEE">
      <w:pPr>
        <w:spacing w:after="0" w:line="240" w:lineRule="auto"/>
        <w:rPr>
          <w:rFonts w:ascii="Arial" w:hAnsi="Arial" w:cs="Arial"/>
          <w:i/>
          <w:iCs/>
          <w:sz w:val="8"/>
          <w:szCs w:val="8"/>
        </w:rPr>
      </w:pPr>
    </w:p>
    <w:p w14:paraId="3254B450" w14:textId="77777777" w:rsidR="00FF4FEE" w:rsidRDefault="00FF4FEE">
      <w:pPr>
        <w:spacing w:after="0" w:line="240" w:lineRule="auto"/>
        <w:ind w:left="705"/>
        <w:rPr>
          <w:rFonts w:ascii="Arial" w:hAnsi="Arial" w:cs="Arial"/>
          <w:i/>
          <w:iCs/>
          <w:sz w:val="20"/>
          <w:szCs w:val="20"/>
        </w:rPr>
      </w:pPr>
      <w:r>
        <w:rPr>
          <w:rFonts w:ascii="Arial" w:hAnsi="Arial" w:cs="Arial"/>
          <w:i/>
          <w:iCs/>
          <w:sz w:val="20"/>
          <w:szCs w:val="20"/>
        </w:rPr>
        <w:t>An item I should report on up from the previous minutes is that of the replacement tree on the Bonscombe triangle.  I have spoken to Dick and Barbara West and am told that the oak tree they wish to donate is of a suitable size, being over six feet.  It is pot grown and therefore can be planted at any time.  So it is just a matter of arranging for the existing ash tree to be removed and then planting the new oak and purchasing and erecting a suitable metal tree guard.  I suggest we wait until early Spring to carry this work out.</w:t>
      </w:r>
    </w:p>
    <w:p w14:paraId="76963A86" w14:textId="77777777" w:rsidR="00FF4FEE" w:rsidRDefault="00FF4FEE">
      <w:pPr>
        <w:spacing w:after="0" w:line="240" w:lineRule="auto"/>
        <w:rPr>
          <w:rFonts w:ascii="Arial" w:hAnsi="Arial" w:cs="Arial"/>
          <w:i/>
          <w:iCs/>
          <w:sz w:val="8"/>
          <w:szCs w:val="8"/>
        </w:rPr>
      </w:pPr>
    </w:p>
    <w:p w14:paraId="7C50223C" w14:textId="77777777" w:rsidR="00FF4FEE" w:rsidRDefault="00FF4FEE">
      <w:pPr>
        <w:spacing w:after="0" w:line="240" w:lineRule="auto"/>
        <w:ind w:left="705"/>
        <w:rPr>
          <w:rFonts w:ascii="Arial" w:hAnsi="Arial" w:cs="Arial"/>
          <w:i/>
          <w:iCs/>
          <w:sz w:val="20"/>
          <w:szCs w:val="20"/>
        </w:rPr>
      </w:pPr>
      <w:r>
        <w:rPr>
          <w:rFonts w:ascii="Arial" w:hAnsi="Arial" w:cs="Arial"/>
          <w:i/>
          <w:iCs/>
          <w:sz w:val="20"/>
          <w:szCs w:val="20"/>
        </w:rPr>
        <w:t xml:space="preserve">We have had no further communication from Vision ICT regarding the statement that they will provide to go onto our website to make it compliant with accessibility legislation, but the clerk will follow this up.  </w:t>
      </w:r>
    </w:p>
    <w:p w14:paraId="293E45DE" w14:textId="77777777" w:rsidR="00FF4FEE" w:rsidRDefault="00FF4FEE">
      <w:pPr>
        <w:spacing w:after="0" w:line="240" w:lineRule="auto"/>
        <w:rPr>
          <w:rFonts w:ascii="Arial" w:hAnsi="Arial" w:cs="Arial"/>
          <w:i/>
          <w:iCs/>
          <w:sz w:val="8"/>
          <w:szCs w:val="8"/>
        </w:rPr>
      </w:pPr>
    </w:p>
    <w:p w14:paraId="550B290B" w14:textId="697A36B6" w:rsidR="00FF4FEE" w:rsidRDefault="004A1D53">
      <w:pPr>
        <w:spacing w:after="0" w:line="240" w:lineRule="auto"/>
        <w:ind w:left="705"/>
        <w:rPr>
          <w:rFonts w:ascii="Arial" w:hAnsi="Arial" w:cs="Arial"/>
          <w:i/>
          <w:iCs/>
          <w:sz w:val="20"/>
          <w:szCs w:val="20"/>
        </w:rPr>
      </w:pPr>
      <w:r>
        <w:rPr>
          <w:rFonts w:ascii="Arial" w:hAnsi="Arial" w:cs="Arial"/>
          <w:i/>
          <w:iCs/>
          <w:sz w:val="20"/>
          <w:szCs w:val="20"/>
        </w:rPr>
        <w:t>However,</w:t>
      </w:r>
      <w:r w:rsidR="00FF4FEE">
        <w:rPr>
          <w:rFonts w:ascii="Arial" w:hAnsi="Arial" w:cs="Arial"/>
          <w:i/>
          <w:iCs/>
          <w:sz w:val="20"/>
          <w:szCs w:val="20"/>
        </w:rPr>
        <w:t xml:space="preserve"> we have had one incident that pertains to the Emergency Plan that councillors need to know about.   It was noticed in late November that when the current Emergency Plan for the village was posted on the website, back in 2016 I believe, personal details of residents that were considered to possibly be vulnerable were not redacted and therefore this information had been able to be viewed on the website.   This was a very serious omission on our part as this sensitive information should only be held by the Resilience/Emergency Planning Officer of the Parish Council, and this had been agreed when the plan was published but for some reason the redaction had not been made.   I made the decision that the whole Emergency Plan should be removed from the website in its entirety for the time being, and this was done within a few hours of my being informed of the issue.  I am confident that despite this information being available, it has not caused any danger or hazard to those involved during the time that it was visible.</w:t>
      </w:r>
    </w:p>
    <w:p w14:paraId="28326B35" w14:textId="77777777" w:rsidR="00FF4FEE" w:rsidRDefault="00FF4FEE">
      <w:pPr>
        <w:spacing w:after="0" w:line="240" w:lineRule="auto"/>
        <w:rPr>
          <w:rFonts w:ascii="Arial" w:hAnsi="Arial" w:cs="Arial"/>
          <w:i/>
          <w:iCs/>
          <w:sz w:val="8"/>
          <w:szCs w:val="8"/>
        </w:rPr>
      </w:pPr>
    </w:p>
    <w:p w14:paraId="31478C6C" w14:textId="77777777" w:rsidR="00FF4FEE" w:rsidRDefault="00FF4FEE">
      <w:pPr>
        <w:spacing w:after="0" w:line="240" w:lineRule="auto"/>
        <w:ind w:left="705"/>
        <w:rPr>
          <w:rFonts w:ascii="Arial" w:hAnsi="Arial" w:cs="Arial"/>
          <w:i/>
          <w:iCs/>
          <w:sz w:val="20"/>
          <w:szCs w:val="20"/>
        </w:rPr>
      </w:pPr>
      <w:r>
        <w:rPr>
          <w:rFonts w:ascii="Arial" w:hAnsi="Arial" w:cs="Arial"/>
          <w:i/>
          <w:iCs/>
          <w:sz w:val="20"/>
          <w:szCs w:val="20"/>
        </w:rPr>
        <w:t xml:space="preserve">So it is important that we get on with the review and update of the Emergency Plan and I apologise that I haven’t had time yet to meet with Diane regarding updating this, however I have obtained a copy of </w:t>
      </w:r>
      <w:proofErr w:type="spellStart"/>
      <w:r>
        <w:rPr>
          <w:rFonts w:ascii="Arial" w:hAnsi="Arial" w:cs="Arial"/>
          <w:i/>
          <w:iCs/>
          <w:sz w:val="20"/>
          <w:szCs w:val="20"/>
        </w:rPr>
        <w:t>Symondsbury</w:t>
      </w:r>
      <w:proofErr w:type="spellEnd"/>
      <w:r>
        <w:rPr>
          <w:rFonts w:ascii="Arial" w:hAnsi="Arial" w:cs="Arial"/>
          <w:i/>
          <w:iCs/>
          <w:sz w:val="20"/>
          <w:szCs w:val="20"/>
        </w:rPr>
        <w:t xml:space="preserve"> Council’s recently updated plan and this will be useful to cross reference and compare with our own.  Work on this review will start as soon as time allows. </w:t>
      </w:r>
    </w:p>
    <w:p w14:paraId="20E2DF9B" w14:textId="77777777" w:rsidR="00FF4FEE" w:rsidRDefault="00FF4FEE">
      <w:pPr>
        <w:pStyle w:val="NoSpacing"/>
        <w:ind w:left="705" w:hanging="705"/>
        <w:jc w:val="both"/>
        <w:rPr>
          <w:rFonts w:ascii="Arial" w:hAnsi="Arial" w:cs="Arial"/>
          <w:sz w:val="16"/>
          <w:szCs w:val="16"/>
        </w:rPr>
      </w:pPr>
    </w:p>
    <w:p w14:paraId="3AA90504" w14:textId="77777777" w:rsidR="00FF4FEE" w:rsidRDefault="00FF4FEE">
      <w:pPr>
        <w:pStyle w:val="NoSpacing"/>
        <w:tabs>
          <w:tab w:val="left" w:pos="709"/>
          <w:tab w:val="left" w:pos="1380"/>
          <w:tab w:val="left" w:pos="1418"/>
        </w:tabs>
        <w:ind w:left="705" w:hanging="705"/>
        <w:rPr>
          <w:rFonts w:ascii="Arial" w:hAnsi="Arial" w:cs="Arial"/>
          <w:b/>
          <w:bCs/>
          <w:sz w:val="20"/>
          <w:szCs w:val="20"/>
        </w:rPr>
      </w:pPr>
      <w:r>
        <w:rPr>
          <w:rFonts w:ascii="Arial" w:hAnsi="Arial" w:cs="Arial"/>
          <w:b/>
          <w:bCs/>
          <w:sz w:val="20"/>
          <w:szCs w:val="20"/>
        </w:rPr>
        <w:t>20.04</w:t>
      </w:r>
      <w:r>
        <w:rPr>
          <w:rFonts w:ascii="Arial" w:hAnsi="Arial" w:cs="Arial"/>
          <w:b/>
          <w:bCs/>
          <w:sz w:val="20"/>
          <w:szCs w:val="20"/>
        </w:rPr>
        <w:tab/>
        <w:t>Clerk’s Report – January 2020. This had been on the Website</w:t>
      </w:r>
    </w:p>
    <w:p w14:paraId="01323DC7" w14:textId="77777777" w:rsidR="00FF4FEE" w:rsidRDefault="00FF4FEE">
      <w:pPr>
        <w:pStyle w:val="NoSpacing"/>
        <w:spacing w:line="360" w:lineRule="auto"/>
        <w:jc w:val="both"/>
        <w:rPr>
          <w:rFonts w:ascii="Arial" w:hAnsi="Arial" w:cs="Arial"/>
          <w:i/>
          <w:iCs/>
          <w:sz w:val="8"/>
          <w:szCs w:val="8"/>
        </w:rPr>
      </w:pPr>
    </w:p>
    <w:p w14:paraId="7F78AE2A" w14:textId="77777777" w:rsidR="00FF4FEE" w:rsidRDefault="00FF4FEE">
      <w:pPr>
        <w:numPr>
          <w:ilvl w:val="3"/>
          <w:numId w:val="1"/>
        </w:numPr>
        <w:spacing w:after="120" w:line="240" w:lineRule="auto"/>
        <w:ind w:left="709" w:hanging="283"/>
        <w:rPr>
          <w:rFonts w:ascii="Arial" w:hAnsi="Arial" w:cs="Arial"/>
          <w:i/>
          <w:iCs/>
          <w:sz w:val="20"/>
          <w:szCs w:val="20"/>
        </w:rPr>
      </w:pPr>
      <w:bookmarkStart w:id="1" w:name="_Hlk24813335"/>
      <w:r>
        <w:rPr>
          <w:rFonts w:ascii="Arial" w:hAnsi="Arial" w:cs="Arial"/>
          <w:i/>
          <w:iCs/>
          <w:sz w:val="20"/>
          <w:szCs w:val="20"/>
        </w:rPr>
        <w:t xml:space="preserve">Various updates completed on website. Continued to forward/delete emails as appropriate.  </w:t>
      </w:r>
    </w:p>
    <w:p w14:paraId="53BE8E46" w14:textId="77777777" w:rsidR="00FF4FEE" w:rsidRDefault="00FF4FEE">
      <w:pPr>
        <w:numPr>
          <w:ilvl w:val="3"/>
          <w:numId w:val="1"/>
        </w:numPr>
        <w:spacing w:after="120" w:line="240" w:lineRule="auto"/>
        <w:ind w:left="709" w:hanging="283"/>
        <w:rPr>
          <w:rFonts w:ascii="Arial" w:hAnsi="Arial" w:cs="Arial"/>
          <w:i/>
          <w:iCs/>
          <w:sz w:val="20"/>
          <w:szCs w:val="20"/>
        </w:rPr>
      </w:pPr>
      <w:r>
        <w:rPr>
          <w:rFonts w:ascii="Arial" w:hAnsi="Arial" w:cs="Arial"/>
          <w:i/>
          <w:iCs/>
          <w:sz w:val="20"/>
          <w:szCs w:val="20"/>
        </w:rPr>
        <w:t>Wally Axford reminded of date of next meeting.</w:t>
      </w:r>
    </w:p>
    <w:p w14:paraId="5064F2F6" w14:textId="77777777" w:rsidR="00FF4FEE" w:rsidRDefault="00FF4FEE">
      <w:pPr>
        <w:numPr>
          <w:ilvl w:val="3"/>
          <w:numId w:val="1"/>
        </w:numPr>
        <w:spacing w:after="120" w:line="240" w:lineRule="auto"/>
        <w:ind w:left="709" w:hanging="283"/>
        <w:rPr>
          <w:rFonts w:ascii="Arial" w:hAnsi="Arial" w:cs="Arial"/>
          <w:i/>
          <w:iCs/>
          <w:sz w:val="20"/>
          <w:szCs w:val="20"/>
        </w:rPr>
      </w:pPr>
      <w:r>
        <w:rPr>
          <w:rFonts w:ascii="Arial" w:hAnsi="Arial" w:cs="Arial"/>
          <w:i/>
          <w:iCs/>
          <w:sz w:val="20"/>
          <w:szCs w:val="20"/>
        </w:rPr>
        <w:t>Defibrillator.   HC continues to report check once a month.</w:t>
      </w:r>
    </w:p>
    <w:p w14:paraId="4BC9B7E9" w14:textId="77777777" w:rsidR="00FF4FEE" w:rsidRDefault="00FF4FEE">
      <w:pPr>
        <w:spacing w:after="120" w:line="240" w:lineRule="auto"/>
        <w:ind w:left="709"/>
        <w:rPr>
          <w:rFonts w:ascii="Arial" w:hAnsi="Arial" w:cs="Arial"/>
          <w:i/>
          <w:iCs/>
          <w:sz w:val="20"/>
          <w:szCs w:val="20"/>
        </w:rPr>
      </w:pPr>
      <w:r>
        <w:rPr>
          <w:rFonts w:ascii="Arial" w:hAnsi="Arial" w:cs="Arial"/>
          <w:i/>
          <w:iCs/>
          <w:sz w:val="20"/>
          <w:szCs w:val="20"/>
        </w:rPr>
        <w:t>Training. We have had reminder from British Heart Foundation re training.  Question re this to be on Village Appraisal document and decision to be made on receipt of replies.  For March Agenda.</w:t>
      </w:r>
    </w:p>
    <w:p w14:paraId="14A138BE" w14:textId="77777777" w:rsidR="00FF4FEE" w:rsidRDefault="00FF4FEE">
      <w:pPr>
        <w:numPr>
          <w:ilvl w:val="3"/>
          <w:numId w:val="1"/>
        </w:numPr>
        <w:spacing w:after="120" w:line="240" w:lineRule="auto"/>
        <w:ind w:left="709" w:hanging="283"/>
        <w:rPr>
          <w:rFonts w:ascii="Arial" w:hAnsi="Arial" w:cs="Arial"/>
          <w:i/>
          <w:iCs/>
          <w:sz w:val="20"/>
          <w:szCs w:val="20"/>
        </w:rPr>
      </w:pPr>
      <w:r>
        <w:rPr>
          <w:rFonts w:ascii="Arial" w:hAnsi="Arial" w:cs="Arial"/>
          <w:i/>
          <w:iCs/>
          <w:sz w:val="20"/>
          <w:szCs w:val="20"/>
        </w:rPr>
        <w:t xml:space="preserve">Councillors Workbook on acting on Climate Change available (by e mail) if requested. Have confirmed to Dorset Council that we have joined them and declared a Climate Change Emergency </w:t>
      </w:r>
    </w:p>
    <w:p w14:paraId="080A955D" w14:textId="77777777" w:rsidR="00FF4FEE" w:rsidRDefault="00FF4FEE">
      <w:pPr>
        <w:numPr>
          <w:ilvl w:val="3"/>
          <w:numId w:val="1"/>
        </w:numPr>
        <w:spacing w:after="120" w:line="240" w:lineRule="auto"/>
        <w:ind w:left="709" w:hanging="283"/>
        <w:rPr>
          <w:rFonts w:ascii="Arial" w:hAnsi="Arial" w:cs="Arial"/>
          <w:i/>
          <w:iCs/>
          <w:color w:val="000000"/>
          <w:sz w:val="20"/>
          <w:szCs w:val="20"/>
          <w:shd w:val="clear" w:color="auto" w:fill="FFFFFF"/>
        </w:rPr>
      </w:pPr>
      <w:r>
        <w:rPr>
          <w:rFonts w:ascii="Arial" w:hAnsi="Arial" w:cs="Arial"/>
          <w:i/>
          <w:iCs/>
          <w:sz w:val="20"/>
          <w:szCs w:val="20"/>
        </w:rPr>
        <w:t>Awaiting decision on insurance before accepting quotation from E Mailed SmartWater re costs of product to mark things like fingerposts/playing field equipment as appropriate.</w:t>
      </w:r>
    </w:p>
    <w:p w14:paraId="1910B714" w14:textId="77777777" w:rsidR="00FF4FEE" w:rsidRDefault="00FF4FEE">
      <w:pPr>
        <w:numPr>
          <w:ilvl w:val="3"/>
          <w:numId w:val="1"/>
        </w:numPr>
        <w:spacing w:after="120" w:line="240" w:lineRule="auto"/>
        <w:ind w:left="709" w:hanging="283"/>
        <w:rPr>
          <w:rFonts w:ascii="Arial" w:hAnsi="Arial" w:cs="Arial"/>
          <w:i/>
          <w:iCs/>
          <w:color w:val="000000"/>
          <w:sz w:val="20"/>
          <w:szCs w:val="20"/>
          <w:shd w:val="clear" w:color="auto" w:fill="FFFFFF"/>
        </w:rPr>
      </w:pPr>
      <w:r>
        <w:rPr>
          <w:rFonts w:ascii="Arial" w:hAnsi="Arial" w:cs="Arial"/>
          <w:i/>
          <w:iCs/>
          <w:sz w:val="20"/>
          <w:szCs w:val="20"/>
        </w:rPr>
        <w:t>Website Accessibility – Awaiting Accessibility Statement from Vision ICT</w:t>
      </w:r>
    </w:p>
    <w:bookmarkEnd w:id="1"/>
    <w:p w14:paraId="314C26C6" w14:textId="77777777" w:rsidR="00FF4FEE" w:rsidRDefault="00FF4FEE">
      <w:pPr>
        <w:pStyle w:val="NoSpacing"/>
        <w:jc w:val="both"/>
        <w:rPr>
          <w:rFonts w:ascii="Arial" w:hAnsi="Arial" w:cs="Arial"/>
          <w:b/>
          <w:bCs/>
          <w:sz w:val="20"/>
          <w:szCs w:val="20"/>
        </w:rPr>
      </w:pPr>
    </w:p>
    <w:p w14:paraId="51784FB9" w14:textId="77777777" w:rsidR="00FF4FEE" w:rsidRDefault="00FF4FEE">
      <w:pPr>
        <w:pStyle w:val="NoSpacing"/>
        <w:jc w:val="both"/>
        <w:rPr>
          <w:rFonts w:ascii="Arial" w:hAnsi="Arial" w:cs="Arial"/>
          <w:b/>
          <w:bCs/>
          <w:sz w:val="20"/>
          <w:szCs w:val="20"/>
        </w:rPr>
      </w:pPr>
    </w:p>
    <w:p w14:paraId="0F97453A" w14:textId="77777777" w:rsidR="00FF4FEE" w:rsidRDefault="00FF4FEE">
      <w:pPr>
        <w:pStyle w:val="NoSpacing"/>
        <w:jc w:val="both"/>
        <w:rPr>
          <w:rFonts w:ascii="Arial" w:hAnsi="Arial" w:cs="Arial"/>
          <w:b/>
          <w:bCs/>
          <w:sz w:val="20"/>
          <w:szCs w:val="20"/>
        </w:rPr>
      </w:pPr>
    </w:p>
    <w:p w14:paraId="39476D74" w14:textId="77777777" w:rsidR="00FF4FEE" w:rsidRDefault="00FF4FEE">
      <w:pPr>
        <w:pStyle w:val="NoSpacing"/>
        <w:jc w:val="both"/>
        <w:rPr>
          <w:rFonts w:ascii="Arial" w:hAnsi="Arial" w:cs="Arial"/>
          <w:b/>
          <w:bCs/>
          <w:sz w:val="20"/>
          <w:szCs w:val="20"/>
        </w:rPr>
      </w:pPr>
    </w:p>
    <w:p w14:paraId="043EDB81" w14:textId="77777777" w:rsidR="00FF4FEE" w:rsidRDefault="00FF4FEE">
      <w:pPr>
        <w:pStyle w:val="NoSpacing"/>
        <w:jc w:val="both"/>
        <w:rPr>
          <w:rFonts w:ascii="Arial" w:hAnsi="Arial" w:cs="Arial"/>
          <w:b/>
          <w:bCs/>
          <w:sz w:val="20"/>
          <w:szCs w:val="20"/>
        </w:rPr>
      </w:pPr>
    </w:p>
    <w:p w14:paraId="7A77879A" w14:textId="77777777" w:rsidR="00FF4FEE" w:rsidRDefault="00FF4FEE">
      <w:pPr>
        <w:pStyle w:val="NoSpacing"/>
        <w:jc w:val="both"/>
        <w:rPr>
          <w:rFonts w:ascii="Arial" w:hAnsi="Arial" w:cs="Arial"/>
          <w:b/>
          <w:bCs/>
          <w:sz w:val="20"/>
          <w:szCs w:val="20"/>
        </w:rPr>
      </w:pPr>
    </w:p>
    <w:p w14:paraId="569A116F" w14:textId="77777777" w:rsidR="00FF4FEE" w:rsidRDefault="00FF4FEE">
      <w:pPr>
        <w:pStyle w:val="NoSpacing"/>
        <w:jc w:val="both"/>
        <w:rPr>
          <w:rFonts w:ascii="Arial" w:hAnsi="Arial" w:cs="Arial"/>
          <w:b/>
          <w:bCs/>
          <w:sz w:val="20"/>
          <w:szCs w:val="20"/>
        </w:rPr>
      </w:pPr>
    </w:p>
    <w:p w14:paraId="6F9BBE24" w14:textId="77777777" w:rsidR="00FF4FEE" w:rsidRDefault="00FF4FEE">
      <w:pPr>
        <w:pStyle w:val="NoSpacing"/>
        <w:jc w:val="both"/>
        <w:rPr>
          <w:rFonts w:ascii="Arial" w:hAnsi="Arial" w:cs="Arial"/>
          <w:b/>
          <w:bCs/>
          <w:sz w:val="20"/>
          <w:szCs w:val="20"/>
        </w:rPr>
      </w:pPr>
    </w:p>
    <w:p w14:paraId="44DA5DB8" w14:textId="77777777" w:rsidR="00FF4FEE" w:rsidRDefault="00FF4FEE">
      <w:pPr>
        <w:pStyle w:val="NoSpacing"/>
        <w:jc w:val="both"/>
        <w:rPr>
          <w:rFonts w:ascii="Arial" w:hAnsi="Arial" w:cs="Arial"/>
          <w:b/>
          <w:bCs/>
          <w:sz w:val="20"/>
          <w:szCs w:val="20"/>
        </w:rPr>
      </w:pPr>
    </w:p>
    <w:p w14:paraId="084A3264" w14:textId="77777777" w:rsidR="00FF4FEE" w:rsidRDefault="00FF4FEE">
      <w:pPr>
        <w:pStyle w:val="NoSpacing"/>
        <w:jc w:val="both"/>
        <w:rPr>
          <w:rFonts w:ascii="Arial" w:hAnsi="Arial" w:cs="Arial"/>
          <w:b/>
          <w:bCs/>
          <w:sz w:val="20"/>
          <w:szCs w:val="20"/>
        </w:rPr>
      </w:pPr>
    </w:p>
    <w:p w14:paraId="217BD1F0" w14:textId="77777777" w:rsidR="00FF4FEE" w:rsidRDefault="00FF4FEE">
      <w:pPr>
        <w:pStyle w:val="NoSpacing"/>
        <w:jc w:val="both"/>
        <w:rPr>
          <w:rFonts w:ascii="Arial" w:hAnsi="Arial" w:cs="Arial"/>
          <w:b/>
          <w:bCs/>
          <w:sz w:val="20"/>
          <w:szCs w:val="20"/>
        </w:rPr>
      </w:pPr>
    </w:p>
    <w:p w14:paraId="2631B317" w14:textId="77777777" w:rsidR="00FF4FEE" w:rsidRDefault="00FF4FEE">
      <w:pPr>
        <w:pStyle w:val="NoSpacing"/>
        <w:jc w:val="both"/>
        <w:rPr>
          <w:rFonts w:ascii="Arial" w:hAnsi="Arial" w:cs="Arial"/>
          <w:b/>
          <w:bCs/>
          <w:sz w:val="20"/>
          <w:szCs w:val="20"/>
        </w:rPr>
      </w:pPr>
    </w:p>
    <w:p w14:paraId="5BB03718" w14:textId="77777777" w:rsidR="00FF4FEE" w:rsidRDefault="00FF4FEE">
      <w:pPr>
        <w:pStyle w:val="NoSpacing"/>
        <w:jc w:val="both"/>
        <w:rPr>
          <w:rFonts w:ascii="Arial" w:hAnsi="Arial" w:cs="Arial"/>
          <w:b/>
          <w:bCs/>
          <w:sz w:val="20"/>
          <w:szCs w:val="20"/>
        </w:rPr>
      </w:pPr>
    </w:p>
    <w:p w14:paraId="123E8756" w14:textId="77777777" w:rsidR="00FF4FEE" w:rsidRDefault="00FF4FEE">
      <w:pPr>
        <w:pStyle w:val="NoSpacing"/>
        <w:jc w:val="both"/>
        <w:rPr>
          <w:rFonts w:ascii="Arial" w:hAnsi="Arial" w:cs="Arial"/>
          <w:b/>
          <w:bCs/>
          <w:sz w:val="10"/>
          <w:szCs w:val="10"/>
        </w:rPr>
      </w:pPr>
      <w:r>
        <w:rPr>
          <w:rFonts w:ascii="Arial" w:hAnsi="Arial" w:cs="Arial"/>
          <w:b/>
          <w:bCs/>
          <w:sz w:val="20"/>
          <w:szCs w:val="20"/>
        </w:rPr>
        <w:t>20.05</w:t>
      </w:r>
      <w:r>
        <w:rPr>
          <w:rFonts w:ascii="Arial" w:hAnsi="Arial" w:cs="Arial"/>
          <w:b/>
          <w:bCs/>
          <w:sz w:val="20"/>
          <w:szCs w:val="20"/>
        </w:rPr>
        <w:tab/>
        <w:t>Finance Report – (CH)</w:t>
      </w:r>
    </w:p>
    <w:tbl>
      <w:tblPr>
        <w:tblW w:w="19704" w:type="dxa"/>
        <w:tblInd w:w="-106" w:type="dxa"/>
        <w:tblLook w:val="0000" w:firstRow="0" w:lastRow="0" w:firstColumn="0" w:lastColumn="0" w:noHBand="0" w:noVBand="0"/>
      </w:tblPr>
      <w:tblGrid>
        <w:gridCol w:w="10039"/>
        <w:gridCol w:w="1743"/>
        <w:gridCol w:w="222"/>
        <w:gridCol w:w="2415"/>
        <w:gridCol w:w="1223"/>
        <w:gridCol w:w="222"/>
        <w:gridCol w:w="960"/>
        <w:gridCol w:w="960"/>
        <w:gridCol w:w="960"/>
        <w:gridCol w:w="960"/>
      </w:tblGrid>
      <w:tr w:rsidR="00FF4FEE" w:rsidRPr="004F39A9" w14:paraId="14D6F1BF" w14:textId="77777777">
        <w:trPr>
          <w:trHeight w:val="315"/>
        </w:trPr>
        <w:tc>
          <w:tcPr>
            <w:tcW w:w="14419" w:type="dxa"/>
            <w:gridSpan w:val="4"/>
            <w:tcBorders>
              <w:top w:val="nil"/>
              <w:left w:val="nil"/>
              <w:bottom w:val="nil"/>
              <w:right w:val="nil"/>
            </w:tcBorders>
            <w:noWrap/>
            <w:vAlign w:val="bottom"/>
          </w:tcPr>
          <w:p w14:paraId="03DAAC23" w14:textId="77777777" w:rsidR="00FF4FEE" w:rsidRPr="004F39A9" w:rsidRDefault="00FF4FEE">
            <w:pPr>
              <w:spacing w:after="0" w:line="240" w:lineRule="auto"/>
              <w:rPr>
                <w:b/>
                <w:bCs/>
                <w:color w:val="000000"/>
                <w:sz w:val="24"/>
                <w:szCs w:val="24"/>
                <w:lang w:eastAsia="en-GB"/>
              </w:rPr>
            </w:pPr>
            <w:r w:rsidRPr="004F39A9">
              <w:rPr>
                <w:b/>
                <w:bCs/>
                <w:color w:val="000000"/>
                <w:sz w:val="24"/>
                <w:szCs w:val="24"/>
                <w:lang w:eastAsia="en-GB"/>
              </w:rPr>
              <w:t>Financial Report             January 2020</w:t>
            </w:r>
          </w:p>
        </w:tc>
        <w:tc>
          <w:tcPr>
            <w:tcW w:w="1223" w:type="dxa"/>
            <w:tcBorders>
              <w:top w:val="nil"/>
              <w:left w:val="nil"/>
              <w:bottom w:val="nil"/>
              <w:right w:val="nil"/>
            </w:tcBorders>
            <w:noWrap/>
            <w:vAlign w:val="bottom"/>
          </w:tcPr>
          <w:p w14:paraId="770A6F89" w14:textId="77777777" w:rsidR="00FF4FEE" w:rsidRPr="004F39A9" w:rsidRDefault="00FF4FEE">
            <w:pPr>
              <w:spacing w:after="0" w:line="240" w:lineRule="auto"/>
              <w:rPr>
                <w:b/>
                <w:bCs/>
                <w:color w:val="000000"/>
                <w:sz w:val="24"/>
                <w:szCs w:val="24"/>
                <w:lang w:eastAsia="en-GB"/>
              </w:rPr>
            </w:pPr>
          </w:p>
        </w:tc>
        <w:tc>
          <w:tcPr>
            <w:tcW w:w="222" w:type="dxa"/>
            <w:tcBorders>
              <w:top w:val="nil"/>
              <w:left w:val="nil"/>
              <w:bottom w:val="nil"/>
              <w:right w:val="nil"/>
            </w:tcBorders>
            <w:noWrap/>
            <w:vAlign w:val="bottom"/>
          </w:tcPr>
          <w:p w14:paraId="6665DD25" w14:textId="77777777" w:rsidR="00FF4FEE" w:rsidRPr="004F39A9" w:rsidRDefault="00FF4FEE">
            <w:pPr>
              <w:spacing w:after="0" w:line="240" w:lineRule="auto"/>
              <w:rPr>
                <w:rFonts w:ascii="Times New Roman" w:hAnsi="Times New Roman" w:cs="Times New Roman"/>
                <w:sz w:val="20"/>
                <w:szCs w:val="20"/>
                <w:lang w:eastAsia="en-GB"/>
              </w:rPr>
            </w:pPr>
          </w:p>
        </w:tc>
        <w:tc>
          <w:tcPr>
            <w:tcW w:w="960" w:type="dxa"/>
            <w:tcBorders>
              <w:top w:val="nil"/>
              <w:left w:val="nil"/>
              <w:bottom w:val="nil"/>
              <w:right w:val="nil"/>
            </w:tcBorders>
            <w:noWrap/>
            <w:vAlign w:val="bottom"/>
          </w:tcPr>
          <w:p w14:paraId="6CE1B060" w14:textId="77777777" w:rsidR="00FF4FEE" w:rsidRPr="004F39A9" w:rsidRDefault="00FF4FEE">
            <w:pPr>
              <w:spacing w:after="0" w:line="240" w:lineRule="auto"/>
              <w:rPr>
                <w:rFonts w:ascii="Times New Roman" w:hAnsi="Times New Roman" w:cs="Times New Roman"/>
                <w:sz w:val="20"/>
                <w:szCs w:val="20"/>
                <w:lang w:eastAsia="en-GB"/>
              </w:rPr>
            </w:pPr>
          </w:p>
        </w:tc>
        <w:tc>
          <w:tcPr>
            <w:tcW w:w="960" w:type="dxa"/>
            <w:tcBorders>
              <w:top w:val="nil"/>
              <w:left w:val="nil"/>
              <w:bottom w:val="nil"/>
              <w:right w:val="nil"/>
            </w:tcBorders>
            <w:noWrap/>
            <w:vAlign w:val="bottom"/>
          </w:tcPr>
          <w:p w14:paraId="29384E35" w14:textId="77777777" w:rsidR="00FF4FEE" w:rsidRPr="004F39A9" w:rsidRDefault="00FF4FEE">
            <w:pPr>
              <w:spacing w:after="0" w:line="240" w:lineRule="auto"/>
              <w:rPr>
                <w:rFonts w:ascii="Times New Roman" w:hAnsi="Times New Roman" w:cs="Times New Roman"/>
                <w:sz w:val="20"/>
                <w:szCs w:val="20"/>
                <w:lang w:eastAsia="en-GB"/>
              </w:rPr>
            </w:pPr>
          </w:p>
        </w:tc>
        <w:tc>
          <w:tcPr>
            <w:tcW w:w="960" w:type="dxa"/>
            <w:tcBorders>
              <w:top w:val="nil"/>
              <w:left w:val="nil"/>
              <w:bottom w:val="nil"/>
              <w:right w:val="nil"/>
            </w:tcBorders>
            <w:noWrap/>
            <w:vAlign w:val="bottom"/>
          </w:tcPr>
          <w:p w14:paraId="701D207E" w14:textId="77777777" w:rsidR="00FF4FEE" w:rsidRPr="004F39A9" w:rsidRDefault="00FF4FEE">
            <w:pPr>
              <w:spacing w:after="0" w:line="240" w:lineRule="auto"/>
              <w:rPr>
                <w:rFonts w:ascii="Times New Roman" w:hAnsi="Times New Roman" w:cs="Times New Roman"/>
                <w:sz w:val="20"/>
                <w:szCs w:val="20"/>
                <w:lang w:eastAsia="en-GB"/>
              </w:rPr>
            </w:pPr>
          </w:p>
        </w:tc>
        <w:tc>
          <w:tcPr>
            <w:tcW w:w="960" w:type="dxa"/>
            <w:tcBorders>
              <w:top w:val="nil"/>
              <w:left w:val="nil"/>
              <w:bottom w:val="nil"/>
              <w:right w:val="nil"/>
            </w:tcBorders>
            <w:noWrap/>
            <w:vAlign w:val="bottom"/>
          </w:tcPr>
          <w:p w14:paraId="2874686D" w14:textId="77777777" w:rsidR="00FF4FEE" w:rsidRPr="004F39A9" w:rsidRDefault="00FF4FEE">
            <w:pPr>
              <w:spacing w:after="0" w:line="240" w:lineRule="auto"/>
              <w:rPr>
                <w:rFonts w:ascii="Times New Roman" w:hAnsi="Times New Roman" w:cs="Times New Roman"/>
                <w:sz w:val="20"/>
                <w:szCs w:val="20"/>
                <w:lang w:eastAsia="en-GB"/>
              </w:rPr>
            </w:pPr>
          </w:p>
        </w:tc>
      </w:tr>
      <w:tr w:rsidR="00FF4FEE" w:rsidRPr="004F39A9" w14:paraId="218BC281" w14:textId="77777777">
        <w:trPr>
          <w:trHeight w:val="300"/>
        </w:trPr>
        <w:tc>
          <w:tcPr>
            <w:tcW w:w="10039" w:type="dxa"/>
            <w:tcBorders>
              <w:top w:val="nil"/>
              <w:left w:val="nil"/>
              <w:bottom w:val="nil"/>
              <w:right w:val="nil"/>
            </w:tcBorders>
            <w:noWrap/>
            <w:vAlign w:val="bottom"/>
          </w:tcPr>
          <w:p w14:paraId="1504DF31" w14:textId="77777777" w:rsidR="00FF4FEE" w:rsidRPr="004F39A9" w:rsidRDefault="00FF4FEE">
            <w:pPr>
              <w:spacing w:after="0" w:line="240" w:lineRule="auto"/>
              <w:rPr>
                <w:rFonts w:ascii="Times New Roman" w:hAnsi="Times New Roman" w:cs="Times New Roman"/>
                <w:sz w:val="20"/>
                <w:szCs w:val="20"/>
                <w:lang w:eastAsia="en-GB"/>
              </w:rPr>
            </w:pPr>
          </w:p>
        </w:tc>
        <w:tc>
          <w:tcPr>
            <w:tcW w:w="1743" w:type="dxa"/>
            <w:tcBorders>
              <w:top w:val="nil"/>
              <w:left w:val="nil"/>
              <w:bottom w:val="nil"/>
              <w:right w:val="nil"/>
            </w:tcBorders>
            <w:noWrap/>
            <w:vAlign w:val="bottom"/>
          </w:tcPr>
          <w:p w14:paraId="76F3141E" w14:textId="77777777" w:rsidR="00FF4FEE" w:rsidRPr="004F39A9" w:rsidRDefault="00FF4FEE">
            <w:pPr>
              <w:spacing w:after="0" w:line="240" w:lineRule="auto"/>
              <w:rPr>
                <w:rFonts w:ascii="Times New Roman" w:hAnsi="Times New Roman" w:cs="Times New Roman"/>
                <w:sz w:val="20"/>
                <w:szCs w:val="20"/>
                <w:lang w:eastAsia="en-GB"/>
              </w:rPr>
            </w:pPr>
          </w:p>
        </w:tc>
        <w:tc>
          <w:tcPr>
            <w:tcW w:w="222" w:type="dxa"/>
            <w:tcBorders>
              <w:top w:val="nil"/>
              <w:left w:val="nil"/>
              <w:bottom w:val="nil"/>
              <w:right w:val="nil"/>
            </w:tcBorders>
            <w:noWrap/>
            <w:vAlign w:val="bottom"/>
          </w:tcPr>
          <w:p w14:paraId="6657C160" w14:textId="77777777" w:rsidR="00FF4FEE" w:rsidRPr="004F39A9" w:rsidRDefault="00FF4FEE">
            <w:pPr>
              <w:spacing w:after="0" w:line="240" w:lineRule="auto"/>
              <w:rPr>
                <w:rFonts w:ascii="Times New Roman" w:hAnsi="Times New Roman" w:cs="Times New Roman"/>
                <w:sz w:val="20"/>
                <w:szCs w:val="20"/>
                <w:lang w:eastAsia="en-GB"/>
              </w:rPr>
            </w:pPr>
          </w:p>
        </w:tc>
        <w:tc>
          <w:tcPr>
            <w:tcW w:w="2415" w:type="dxa"/>
            <w:tcBorders>
              <w:top w:val="nil"/>
              <w:left w:val="nil"/>
              <w:bottom w:val="nil"/>
              <w:right w:val="nil"/>
            </w:tcBorders>
            <w:noWrap/>
            <w:vAlign w:val="bottom"/>
          </w:tcPr>
          <w:p w14:paraId="4FA27117" w14:textId="77777777" w:rsidR="00FF4FEE" w:rsidRPr="004F39A9" w:rsidRDefault="00FF4FEE">
            <w:pPr>
              <w:spacing w:after="0" w:line="240" w:lineRule="auto"/>
              <w:rPr>
                <w:rFonts w:ascii="Times New Roman" w:hAnsi="Times New Roman" w:cs="Times New Roman"/>
                <w:sz w:val="20"/>
                <w:szCs w:val="20"/>
                <w:lang w:eastAsia="en-GB"/>
              </w:rPr>
            </w:pPr>
          </w:p>
        </w:tc>
        <w:tc>
          <w:tcPr>
            <w:tcW w:w="1223" w:type="dxa"/>
            <w:tcBorders>
              <w:top w:val="nil"/>
              <w:left w:val="nil"/>
              <w:bottom w:val="nil"/>
              <w:right w:val="nil"/>
            </w:tcBorders>
            <w:noWrap/>
            <w:vAlign w:val="bottom"/>
          </w:tcPr>
          <w:p w14:paraId="25D96ACE" w14:textId="77777777" w:rsidR="00FF4FEE" w:rsidRPr="004F39A9" w:rsidRDefault="00FF4FEE">
            <w:pPr>
              <w:spacing w:after="0" w:line="240" w:lineRule="auto"/>
              <w:rPr>
                <w:rFonts w:ascii="Times New Roman" w:hAnsi="Times New Roman" w:cs="Times New Roman"/>
                <w:sz w:val="20"/>
                <w:szCs w:val="20"/>
                <w:lang w:eastAsia="en-GB"/>
              </w:rPr>
            </w:pPr>
          </w:p>
        </w:tc>
        <w:tc>
          <w:tcPr>
            <w:tcW w:w="222" w:type="dxa"/>
            <w:tcBorders>
              <w:top w:val="nil"/>
              <w:left w:val="nil"/>
              <w:bottom w:val="nil"/>
              <w:right w:val="nil"/>
            </w:tcBorders>
            <w:noWrap/>
            <w:vAlign w:val="bottom"/>
          </w:tcPr>
          <w:p w14:paraId="20E32672" w14:textId="77777777" w:rsidR="00FF4FEE" w:rsidRPr="004F39A9" w:rsidRDefault="00FF4FEE">
            <w:pPr>
              <w:spacing w:after="0" w:line="240" w:lineRule="auto"/>
              <w:rPr>
                <w:rFonts w:ascii="Times New Roman" w:hAnsi="Times New Roman" w:cs="Times New Roman"/>
                <w:sz w:val="20"/>
                <w:szCs w:val="20"/>
                <w:lang w:eastAsia="en-GB"/>
              </w:rPr>
            </w:pPr>
          </w:p>
        </w:tc>
        <w:tc>
          <w:tcPr>
            <w:tcW w:w="960" w:type="dxa"/>
            <w:tcBorders>
              <w:top w:val="nil"/>
              <w:left w:val="nil"/>
              <w:bottom w:val="nil"/>
              <w:right w:val="nil"/>
            </w:tcBorders>
            <w:noWrap/>
            <w:vAlign w:val="bottom"/>
          </w:tcPr>
          <w:p w14:paraId="4546B370" w14:textId="77777777" w:rsidR="00FF4FEE" w:rsidRPr="004F39A9" w:rsidRDefault="00FF4FEE">
            <w:pPr>
              <w:spacing w:after="0" w:line="240" w:lineRule="auto"/>
              <w:rPr>
                <w:rFonts w:ascii="Times New Roman" w:hAnsi="Times New Roman" w:cs="Times New Roman"/>
                <w:sz w:val="20"/>
                <w:szCs w:val="20"/>
                <w:lang w:eastAsia="en-GB"/>
              </w:rPr>
            </w:pPr>
          </w:p>
        </w:tc>
        <w:tc>
          <w:tcPr>
            <w:tcW w:w="960" w:type="dxa"/>
            <w:tcBorders>
              <w:top w:val="nil"/>
              <w:left w:val="nil"/>
              <w:bottom w:val="nil"/>
              <w:right w:val="nil"/>
            </w:tcBorders>
            <w:noWrap/>
            <w:vAlign w:val="bottom"/>
          </w:tcPr>
          <w:p w14:paraId="445EA93A" w14:textId="77777777" w:rsidR="00FF4FEE" w:rsidRPr="004F39A9" w:rsidRDefault="00FF4FEE">
            <w:pPr>
              <w:spacing w:after="0" w:line="240" w:lineRule="auto"/>
              <w:rPr>
                <w:rFonts w:ascii="Times New Roman" w:hAnsi="Times New Roman" w:cs="Times New Roman"/>
                <w:sz w:val="20"/>
                <w:szCs w:val="20"/>
                <w:lang w:eastAsia="en-GB"/>
              </w:rPr>
            </w:pPr>
          </w:p>
        </w:tc>
        <w:tc>
          <w:tcPr>
            <w:tcW w:w="960" w:type="dxa"/>
            <w:tcBorders>
              <w:top w:val="nil"/>
              <w:left w:val="nil"/>
              <w:bottom w:val="nil"/>
              <w:right w:val="nil"/>
            </w:tcBorders>
            <w:noWrap/>
            <w:vAlign w:val="bottom"/>
          </w:tcPr>
          <w:p w14:paraId="7E8EF23B" w14:textId="77777777" w:rsidR="00FF4FEE" w:rsidRPr="004F39A9" w:rsidRDefault="00FF4FEE">
            <w:pPr>
              <w:spacing w:after="0" w:line="240" w:lineRule="auto"/>
              <w:rPr>
                <w:rFonts w:ascii="Times New Roman" w:hAnsi="Times New Roman" w:cs="Times New Roman"/>
                <w:sz w:val="20"/>
                <w:szCs w:val="20"/>
                <w:lang w:eastAsia="en-GB"/>
              </w:rPr>
            </w:pPr>
          </w:p>
        </w:tc>
        <w:tc>
          <w:tcPr>
            <w:tcW w:w="960" w:type="dxa"/>
            <w:tcBorders>
              <w:top w:val="nil"/>
              <w:left w:val="nil"/>
              <w:bottom w:val="nil"/>
              <w:right w:val="nil"/>
            </w:tcBorders>
            <w:noWrap/>
            <w:vAlign w:val="bottom"/>
          </w:tcPr>
          <w:p w14:paraId="4CEFAB4F" w14:textId="77777777" w:rsidR="00FF4FEE" w:rsidRPr="004F39A9" w:rsidRDefault="00FF4FEE">
            <w:pPr>
              <w:spacing w:after="0" w:line="240" w:lineRule="auto"/>
              <w:rPr>
                <w:rFonts w:ascii="Times New Roman" w:hAnsi="Times New Roman" w:cs="Times New Roman"/>
                <w:sz w:val="20"/>
                <w:szCs w:val="20"/>
                <w:lang w:eastAsia="en-GB"/>
              </w:rPr>
            </w:pPr>
          </w:p>
        </w:tc>
      </w:tr>
      <w:tr w:rsidR="00FF4FEE" w:rsidRPr="004F39A9" w14:paraId="639A98CB" w14:textId="77777777">
        <w:trPr>
          <w:trHeight w:val="300"/>
        </w:trPr>
        <w:tc>
          <w:tcPr>
            <w:tcW w:w="10039" w:type="dxa"/>
            <w:tcBorders>
              <w:top w:val="nil"/>
              <w:left w:val="nil"/>
              <w:bottom w:val="nil"/>
              <w:right w:val="nil"/>
            </w:tcBorders>
            <w:noWrap/>
            <w:vAlign w:val="bottom"/>
          </w:tcPr>
          <w:tbl>
            <w:tblPr>
              <w:tblW w:w="0" w:type="auto"/>
              <w:tblInd w:w="6" w:type="dxa"/>
              <w:tblCellMar>
                <w:left w:w="30" w:type="dxa"/>
                <w:right w:w="30" w:type="dxa"/>
              </w:tblCellMar>
              <w:tblLook w:val="0000" w:firstRow="0" w:lastRow="0" w:firstColumn="0" w:lastColumn="0" w:noHBand="0" w:noVBand="0"/>
            </w:tblPr>
            <w:tblGrid>
              <w:gridCol w:w="865"/>
              <w:gridCol w:w="1340"/>
              <w:gridCol w:w="516"/>
              <w:gridCol w:w="1559"/>
              <w:gridCol w:w="992"/>
              <w:gridCol w:w="1161"/>
              <w:gridCol w:w="1004"/>
              <w:gridCol w:w="796"/>
              <w:gridCol w:w="793"/>
              <w:gridCol w:w="783"/>
            </w:tblGrid>
            <w:tr w:rsidR="00FF4FEE" w:rsidRPr="004F39A9" w14:paraId="41474124" w14:textId="77777777">
              <w:trPr>
                <w:trHeight w:val="290"/>
              </w:trPr>
              <w:tc>
                <w:tcPr>
                  <w:tcW w:w="865" w:type="dxa"/>
                  <w:tcBorders>
                    <w:top w:val="single" w:sz="6" w:space="0" w:color="auto"/>
                    <w:left w:val="single" w:sz="6" w:space="0" w:color="auto"/>
                    <w:bottom w:val="single" w:sz="6" w:space="0" w:color="auto"/>
                    <w:right w:val="single" w:sz="6" w:space="0" w:color="auto"/>
                  </w:tcBorders>
                </w:tcPr>
                <w:p w14:paraId="09B18950" w14:textId="77777777" w:rsidR="00FF4FEE" w:rsidRPr="004F39A9" w:rsidRDefault="00FF4FEE">
                  <w:pPr>
                    <w:autoSpaceDE w:val="0"/>
                    <w:autoSpaceDN w:val="0"/>
                    <w:adjustRightInd w:val="0"/>
                    <w:spacing w:after="0" w:line="240" w:lineRule="auto"/>
                    <w:jc w:val="right"/>
                    <w:rPr>
                      <w:rFonts w:ascii="Arial" w:hAnsi="Arial" w:cs="Arial"/>
                      <w:color w:val="000000"/>
                      <w:sz w:val="20"/>
                      <w:szCs w:val="20"/>
                    </w:rPr>
                  </w:pPr>
                  <w:r w:rsidRPr="004F39A9">
                    <w:rPr>
                      <w:rFonts w:ascii="Arial" w:hAnsi="Arial" w:cs="Arial"/>
                      <w:color w:val="000000"/>
                      <w:sz w:val="20"/>
                      <w:szCs w:val="20"/>
                    </w:rPr>
                    <w:t>938</w:t>
                  </w:r>
                </w:p>
              </w:tc>
              <w:tc>
                <w:tcPr>
                  <w:tcW w:w="1340" w:type="dxa"/>
                  <w:tcBorders>
                    <w:top w:val="single" w:sz="6" w:space="0" w:color="auto"/>
                    <w:left w:val="single" w:sz="6" w:space="0" w:color="auto"/>
                    <w:bottom w:val="single" w:sz="6" w:space="0" w:color="auto"/>
                    <w:right w:val="single" w:sz="6" w:space="0" w:color="auto"/>
                  </w:tcBorders>
                </w:tcPr>
                <w:p w14:paraId="7AED693F" w14:textId="77777777" w:rsidR="00FF4FEE" w:rsidRPr="004F39A9" w:rsidRDefault="00FF4FEE">
                  <w:pPr>
                    <w:autoSpaceDE w:val="0"/>
                    <w:autoSpaceDN w:val="0"/>
                    <w:adjustRightInd w:val="0"/>
                    <w:spacing w:after="0" w:line="240" w:lineRule="auto"/>
                    <w:jc w:val="right"/>
                    <w:rPr>
                      <w:color w:val="000000"/>
                    </w:rPr>
                  </w:pPr>
                  <w:r w:rsidRPr="004F39A9">
                    <w:rPr>
                      <w:color w:val="000000"/>
                    </w:rPr>
                    <w:t>05/11/2019</w:t>
                  </w:r>
                </w:p>
              </w:tc>
              <w:tc>
                <w:tcPr>
                  <w:tcW w:w="517" w:type="dxa"/>
                  <w:tcBorders>
                    <w:top w:val="single" w:sz="6" w:space="0" w:color="auto"/>
                    <w:left w:val="single" w:sz="6" w:space="0" w:color="auto"/>
                    <w:bottom w:val="single" w:sz="6" w:space="0" w:color="auto"/>
                    <w:right w:val="single" w:sz="6" w:space="0" w:color="auto"/>
                  </w:tcBorders>
                </w:tcPr>
                <w:p w14:paraId="00EB9605" w14:textId="77777777" w:rsidR="00FF4FEE" w:rsidRPr="004F39A9" w:rsidRDefault="00FF4FEE">
                  <w:pPr>
                    <w:autoSpaceDE w:val="0"/>
                    <w:autoSpaceDN w:val="0"/>
                    <w:adjustRightInd w:val="0"/>
                    <w:spacing w:after="0" w:line="240" w:lineRule="auto"/>
                    <w:jc w:val="right"/>
                    <w:rPr>
                      <w:rFonts w:ascii="Arial" w:hAnsi="Arial" w:cs="Arial"/>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14:paraId="68E6E24E" w14:textId="77777777" w:rsidR="00FF4FEE" w:rsidRPr="004F39A9" w:rsidRDefault="00FF4FEE">
                  <w:pPr>
                    <w:autoSpaceDE w:val="0"/>
                    <w:autoSpaceDN w:val="0"/>
                    <w:adjustRightInd w:val="0"/>
                    <w:spacing w:after="0" w:line="240" w:lineRule="auto"/>
                    <w:rPr>
                      <w:rFonts w:ascii="Arial" w:hAnsi="Arial" w:cs="Arial"/>
                      <w:color w:val="000000"/>
                      <w:sz w:val="20"/>
                      <w:szCs w:val="20"/>
                    </w:rPr>
                  </w:pPr>
                  <w:r w:rsidRPr="004F39A9">
                    <w:rPr>
                      <w:rFonts w:ascii="Arial" w:hAnsi="Arial" w:cs="Arial"/>
                      <w:color w:val="000000"/>
                      <w:sz w:val="20"/>
                      <w:szCs w:val="20"/>
                    </w:rPr>
                    <w:t>Mary Boughton</w:t>
                  </w:r>
                </w:p>
              </w:tc>
              <w:tc>
                <w:tcPr>
                  <w:tcW w:w="992" w:type="dxa"/>
                  <w:tcBorders>
                    <w:top w:val="single" w:sz="6" w:space="0" w:color="auto"/>
                    <w:left w:val="single" w:sz="6" w:space="0" w:color="auto"/>
                    <w:bottom w:val="single" w:sz="6" w:space="0" w:color="auto"/>
                    <w:right w:val="single" w:sz="6" w:space="0" w:color="auto"/>
                  </w:tcBorders>
                  <w:shd w:val="solid" w:color="FFFF00" w:fill="auto"/>
                </w:tcPr>
                <w:p w14:paraId="7C84B5C8" w14:textId="77777777" w:rsidR="00FF4FEE" w:rsidRPr="004F39A9" w:rsidRDefault="00FF4FEE">
                  <w:pPr>
                    <w:autoSpaceDE w:val="0"/>
                    <w:autoSpaceDN w:val="0"/>
                    <w:adjustRightInd w:val="0"/>
                    <w:spacing w:after="0" w:line="240" w:lineRule="auto"/>
                    <w:jc w:val="right"/>
                    <w:rPr>
                      <w:color w:val="000000"/>
                    </w:rPr>
                  </w:pPr>
                  <w:r w:rsidRPr="004F39A9">
                    <w:rPr>
                      <w:color w:val="000000"/>
                    </w:rPr>
                    <w:t>105.36</w:t>
                  </w:r>
                </w:p>
              </w:tc>
              <w:tc>
                <w:tcPr>
                  <w:tcW w:w="1162" w:type="dxa"/>
                </w:tcPr>
                <w:p w14:paraId="0A3EB118" w14:textId="77777777" w:rsidR="00FF4FEE" w:rsidRPr="004F39A9" w:rsidRDefault="00FF4FEE">
                  <w:pPr>
                    <w:autoSpaceDE w:val="0"/>
                    <w:autoSpaceDN w:val="0"/>
                    <w:adjustRightInd w:val="0"/>
                    <w:spacing w:after="0" w:line="240" w:lineRule="auto"/>
                    <w:jc w:val="right"/>
                    <w:rPr>
                      <w:color w:val="000000"/>
                    </w:rPr>
                  </w:pPr>
                </w:p>
              </w:tc>
              <w:tc>
                <w:tcPr>
                  <w:tcW w:w="3379" w:type="dxa"/>
                  <w:gridSpan w:val="4"/>
                </w:tcPr>
                <w:p w14:paraId="221CADE0" w14:textId="77777777" w:rsidR="00FF4FEE" w:rsidRPr="004F39A9" w:rsidRDefault="00FF4FEE">
                  <w:pPr>
                    <w:autoSpaceDE w:val="0"/>
                    <w:autoSpaceDN w:val="0"/>
                    <w:adjustRightInd w:val="0"/>
                    <w:spacing w:after="0" w:line="240" w:lineRule="auto"/>
                    <w:rPr>
                      <w:color w:val="000000"/>
                    </w:rPr>
                  </w:pPr>
                  <w:r w:rsidRPr="004F39A9">
                    <w:rPr>
                      <w:color w:val="000000"/>
                    </w:rPr>
                    <w:t>Chairman expenses April-July</w:t>
                  </w:r>
                </w:p>
              </w:tc>
            </w:tr>
            <w:tr w:rsidR="00FF4FEE" w:rsidRPr="004F39A9" w14:paraId="69B6D252" w14:textId="77777777">
              <w:trPr>
                <w:trHeight w:val="290"/>
              </w:trPr>
              <w:tc>
                <w:tcPr>
                  <w:tcW w:w="865" w:type="dxa"/>
                  <w:tcBorders>
                    <w:top w:val="single" w:sz="6" w:space="0" w:color="auto"/>
                    <w:left w:val="single" w:sz="6" w:space="0" w:color="auto"/>
                    <w:bottom w:val="single" w:sz="6" w:space="0" w:color="auto"/>
                    <w:right w:val="single" w:sz="6" w:space="0" w:color="auto"/>
                  </w:tcBorders>
                </w:tcPr>
                <w:p w14:paraId="659AE8F4" w14:textId="77777777" w:rsidR="00FF4FEE" w:rsidRPr="004F39A9" w:rsidRDefault="00FF4FEE">
                  <w:pPr>
                    <w:autoSpaceDE w:val="0"/>
                    <w:autoSpaceDN w:val="0"/>
                    <w:adjustRightInd w:val="0"/>
                    <w:spacing w:after="0" w:line="240" w:lineRule="auto"/>
                    <w:jc w:val="right"/>
                    <w:rPr>
                      <w:rFonts w:ascii="Arial" w:hAnsi="Arial" w:cs="Arial"/>
                      <w:color w:val="000000"/>
                      <w:sz w:val="20"/>
                      <w:szCs w:val="20"/>
                    </w:rPr>
                  </w:pPr>
                  <w:r w:rsidRPr="004F39A9">
                    <w:rPr>
                      <w:rFonts w:ascii="Arial" w:hAnsi="Arial" w:cs="Arial"/>
                      <w:color w:val="000000"/>
                      <w:sz w:val="20"/>
                      <w:szCs w:val="20"/>
                    </w:rPr>
                    <w:t>939</w:t>
                  </w:r>
                </w:p>
              </w:tc>
              <w:tc>
                <w:tcPr>
                  <w:tcW w:w="1340" w:type="dxa"/>
                  <w:tcBorders>
                    <w:top w:val="single" w:sz="6" w:space="0" w:color="auto"/>
                    <w:left w:val="single" w:sz="6" w:space="0" w:color="auto"/>
                    <w:bottom w:val="single" w:sz="6" w:space="0" w:color="auto"/>
                    <w:right w:val="single" w:sz="6" w:space="0" w:color="auto"/>
                  </w:tcBorders>
                </w:tcPr>
                <w:p w14:paraId="02E7C18B" w14:textId="77777777" w:rsidR="00FF4FEE" w:rsidRPr="004F39A9" w:rsidRDefault="00FF4FEE">
                  <w:pPr>
                    <w:autoSpaceDE w:val="0"/>
                    <w:autoSpaceDN w:val="0"/>
                    <w:adjustRightInd w:val="0"/>
                    <w:spacing w:after="0" w:line="240" w:lineRule="auto"/>
                    <w:jc w:val="right"/>
                    <w:rPr>
                      <w:color w:val="000000"/>
                    </w:rPr>
                  </w:pPr>
                  <w:r w:rsidRPr="004F39A9">
                    <w:rPr>
                      <w:color w:val="000000"/>
                    </w:rPr>
                    <w:t>19/11/2019</w:t>
                  </w:r>
                </w:p>
              </w:tc>
              <w:tc>
                <w:tcPr>
                  <w:tcW w:w="517" w:type="dxa"/>
                  <w:tcBorders>
                    <w:top w:val="single" w:sz="6" w:space="0" w:color="auto"/>
                    <w:left w:val="single" w:sz="6" w:space="0" w:color="auto"/>
                    <w:bottom w:val="single" w:sz="6" w:space="0" w:color="auto"/>
                    <w:right w:val="single" w:sz="6" w:space="0" w:color="auto"/>
                  </w:tcBorders>
                </w:tcPr>
                <w:p w14:paraId="0FF8B05D" w14:textId="77777777" w:rsidR="00FF4FEE" w:rsidRPr="004F39A9" w:rsidRDefault="00FF4FEE">
                  <w:pPr>
                    <w:autoSpaceDE w:val="0"/>
                    <w:autoSpaceDN w:val="0"/>
                    <w:adjustRightInd w:val="0"/>
                    <w:spacing w:after="0" w:line="240" w:lineRule="auto"/>
                    <w:jc w:val="right"/>
                    <w:rPr>
                      <w:rFonts w:ascii="Arial" w:hAnsi="Arial" w:cs="Arial"/>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14:paraId="5292A279" w14:textId="77777777" w:rsidR="00FF4FEE" w:rsidRPr="004F39A9" w:rsidRDefault="00FF4FEE">
                  <w:pPr>
                    <w:autoSpaceDE w:val="0"/>
                    <w:autoSpaceDN w:val="0"/>
                    <w:adjustRightInd w:val="0"/>
                    <w:spacing w:after="0" w:line="240" w:lineRule="auto"/>
                    <w:rPr>
                      <w:rFonts w:ascii="Arial" w:hAnsi="Arial" w:cs="Arial"/>
                      <w:color w:val="000000"/>
                      <w:sz w:val="20"/>
                      <w:szCs w:val="20"/>
                    </w:rPr>
                  </w:pPr>
                  <w:r w:rsidRPr="004F39A9">
                    <w:rPr>
                      <w:rFonts w:ascii="Arial" w:hAnsi="Arial" w:cs="Arial"/>
                      <w:color w:val="000000"/>
                      <w:sz w:val="20"/>
                      <w:szCs w:val="20"/>
                    </w:rPr>
                    <w:t>Footeprints</w:t>
                  </w:r>
                </w:p>
              </w:tc>
              <w:tc>
                <w:tcPr>
                  <w:tcW w:w="992" w:type="dxa"/>
                  <w:tcBorders>
                    <w:top w:val="single" w:sz="6" w:space="0" w:color="auto"/>
                    <w:left w:val="single" w:sz="6" w:space="0" w:color="auto"/>
                    <w:bottom w:val="single" w:sz="6" w:space="0" w:color="auto"/>
                    <w:right w:val="single" w:sz="6" w:space="0" w:color="auto"/>
                  </w:tcBorders>
                </w:tcPr>
                <w:p w14:paraId="5E6FDFC3" w14:textId="77777777" w:rsidR="00FF4FEE" w:rsidRPr="004F39A9" w:rsidRDefault="00FF4FEE">
                  <w:pPr>
                    <w:autoSpaceDE w:val="0"/>
                    <w:autoSpaceDN w:val="0"/>
                    <w:adjustRightInd w:val="0"/>
                    <w:spacing w:after="0" w:line="240" w:lineRule="auto"/>
                    <w:jc w:val="right"/>
                    <w:rPr>
                      <w:color w:val="000000"/>
                    </w:rPr>
                  </w:pPr>
                  <w:r w:rsidRPr="004F39A9">
                    <w:rPr>
                      <w:color w:val="000000"/>
                    </w:rPr>
                    <w:t>52.60</w:t>
                  </w:r>
                </w:p>
              </w:tc>
              <w:tc>
                <w:tcPr>
                  <w:tcW w:w="1162" w:type="dxa"/>
                </w:tcPr>
                <w:p w14:paraId="04E81396" w14:textId="77777777" w:rsidR="00FF4FEE" w:rsidRPr="004F39A9" w:rsidRDefault="00FF4FEE">
                  <w:pPr>
                    <w:autoSpaceDE w:val="0"/>
                    <w:autoSpaceDN w:val="0"/>
                    <w:adjustRightInd w:val="0"/>
                    <w:spacing w:after="0" w:line="240" w:lineRule="auto"/>
                    <w:jc w:val="right"/>
                    <w:rPr>
                      <w:color w:val="000000"/>
                    </w:rPr>
                  </w:pPr>
                </w:p>
              </w:tc>
              <w:tc>
                <w:tcPr>
                  <w:tcW w:w="2595" w:type="dxa"/>
                  <w:gridSpan w:val="3"/>
                </w:tcPr>
                <w:p w14:paraId="56440981" w14:textId="77777777" w:rsidR="00FF4FEE" w:rsidRPr="004F39A9" w:rsidRDefault="00FF4FEE">
                  <w:pPr>
                    <w:autoSpaceDE w:val="0"/>
                    <w:autoSpaceDN w:val="0"/>
                    <w:adjustRightInd w:val="0"/>
                    <w:spacing w:after="0" w:line="240" w:lineRule="auto"/>
                    <w:rPr>
                      <w:color w:val="000000"/>
                    </w:rPr>
                  </w:pPr>
                  <w:r w:rsidRPr="004F39A9">
                    <w:rPr>
                      <w:color w:val="000000"/>
                    </w:rPr>
                    <w:t>Appraisal Questions Printing</w:t>
                  </w:r>
                </w:p>
              </w:tc>
              <w:tc>
                <w:tcPr>
                  <w:tcW w:w="784" w:type="dxa"/>
                </w:tcPr>
                <w:p w14:paraId="0B2D738E" w14:textId="77777777" w:rsidR="00FF4FEE" w:rsidRPr="004F39A9" w:rsidRDefault="00FF4FEE">
                  <w:pPr>
                    <w:autoSpaceDE w:val="0"/>
                    <w:autoSpaceDN w:val="0"/>
                    <w:adjustRightInd w:val="0"/>
                    <w:spacing w:after="0" w:line="240" w:lineRule="auto"/>
                    <w:jc w:val="right"/>
                    <w:rPr>
                      <w:color w:val="000000"/>
                    </w:rPr>
                  </w:pPr>
                </w:p>
              </w:tc>
            </w:tr>
            <w:tr w:rsidR="00FF4FEE" w:rsidRPr="004F39A9" w14:paraId="2794E9A7" w14:textId="77777777">
              <w:trPr>
                <w:trHeight w:val="290"/>
              </w:trPr>
              <w:tc>
                <w:tcPr>
                  <w:tcW w:w="865" w:type="dxa"/>
                  <w:tcBorders>
                    <w:top w:val="single" w:sz="6" w:space="0" w:color="auto"/>
                    <w:left w:val="single" w:sz="6" w:space="0" w:color="auto"/>
                    <w:bottom w:val="single" w:sz="6" w:space="0" w:color="auto"/>
                    <w:right w:val="single" w:sz="6" w:space="0" w:color="auto"/>
                  </w:tcBorders>
                </w:tcPr>
                <w:p w14:paraId="25AF756C" w14:textId="77777777" w:rsidR="00FF4FEE" w:rsidRPr="004F39A9" w:rsidRDefault="00FF4FEE">
                  <w:pPr>
                    <w:autoSpaceDE w:val="0"/>
                    <w:autoSpaceDN w:val="0"/>
                    <w:adjustRightInd w:val="0"/>
                    <w:spacing w:after="0" w:line="240" w:lineRule="auto"/>
                    <w:jc w:val="right"/>
                    <w:rPr>
                      <w:rFonts w:ascii="Arial" w:hAnsi="Arial" w:cs="Arial"/>
                      <w:color w:val="000000"/>
                      <w:sz w:val="20"/>
                      <w:szCs w:val="20"/>
                    </w:rPr>
                  </w:pPr>
                  <w:r w:rsidRPr="004F39A9">
                    <w:rPr>
                      <w:rFonts w:ascii="Arial" w:hAnsi="Arial" w:cs="Arial"/>
                      <w:color w:val="000000"/>
                      <w:sz w:val="20"/>
                      <w:szCs w:val="20"/>
                    </w:rPr>
                    <w:t>940</w:t>
                  </w:r>
                </w:p>
              </w:tc>
              <w:tc>
                <w:tcPr>
                  <w:tcW w:w="1340" w:type="dxa"/>
                  <w:tcBorders>
                    <w:top w:val="single" w:sz="6" w:space="0" w:color="auto"/>
                    <w:left w:val="single" w:sz="6" w:space="0" w:color="auto"/>
                    <w:bottom w:val="single" w:sz="6" w:space="0" w:color="auto"/>
                    <w:right w:val="single" w:sz="6" w:space="0" w:color="auto"/>
                  </w:tcBorders>
                </w:tcPr>
                <w:p w14:paraId="57387DB6" w14:textId="77777777" w:rsidR="00FF4FEE" w:rsidRPr="004F39A9" w:rsidRDefault="00FF4FEE">
                  <w:pPr>
                    <w:autoSpaceDE w:val="0"/>
                    <w:autoSpaceDN w:val="0"/>
                    <w:adjustRightInd w:val="0"/>
                    <w:spacing w:after="0" w:line="240" w:lineRule="auto"/>
                    <w:jc w:val="right"/>
                    <w:rPr>
                      <w:color w:val="000000"/>
                    </w:rPr>
                  </w:pPr>
                  <w:r w:rsidRPr="004F39A9">
                    <w:rPr>
                      <w:color w:val="000000"/>
                    </w:rPr>
                    <w:t>24/11/2019</w:t>
                  </w:r>
                </w:p>
              </w:tc>
              <w:tc>
                <w:tcPr>
                  <w:tcW w:w="517" w:type="dxa"/>
                  <w:tcBorders>
                    <w:top w:val="single" w:sz="6" w:space="0" w:color="auto"/>
                    <w:left w:val="single" w:sz="6" w:space="0" w:color="auto"/>
                    <w:bottom w:val="single" w:sz="6" w:space="0" w:color="auto"/>
                    <w:right w:val="single" w:sz="6" w:space="0" w:color="auto"/>
                  </w:tcBorders>
                </w:tcPr>
                <w:p w14:paraId="2D3B81EA" w14:textId="77777777" w:rsidR="00FF4FEE" w:rsidRPr="004F39A9" w:rsidRDefault="00FF4FEE">
                  <w:pPr>
                    <w:autoSpaceDE w:val="0"/>
                    <w:autoSpaceDN w:val="0"/>
                    <w:adjustRightInd w:val="0"/>
                    <w:spacing w:after="0" w:line="240" w:lineRule="auto"/>
                    <w:jc w:val="right"/>
                    <w:rPr>
                      <w:rFonts w:ascii="Arial" w:hAnsi="Arial" w:cs="Arial"/>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14:paraId="5EF3BCD5" w14:textId="77777777" w:rsidR="00FF4FEE" w:rsidRPr="004F39A9" w:rsidRDefault="00FF4FEE">
                  <w:pPr>
                    <w:autoSpaceDE w:val="0"/>
                    <w:autoSpaceDN w:val="0"/>
                    <w:adjustRightInd w:val="0"/>
                    <w:spacing w:after="0" w:line="240" w:lineRule="auto"/>
                    <w:rPr>
                      <w:rFonts w:ascii="Arial" w:hAnsi="Arial" w:cs="Arial"/>
                      <w:color w:val="000000"/>
                      <w:sz w:val="20"/>
                      <w:szCs w:val="20"/>
                    </w:rPr>
                  </w:pPr>
                  <w:r w:rsidRPr="004F39A9">
                    <w:rPr>
                      <w:rFonts w:ascii="Arial" w:hAnsi="Arial" w:cs="Arial"/>
                      <w:color w:val="000000"/>
                      <w:sz w:val="20"/>
                      <w:szCs w:val="20"/>
                    </w:rPr>
                    <w:t>Derek Smith</w:t>
                  </w:r>
                </w:p>
              </w:tc>
              <w:tc>
                <w:tcPr>
                  <w:tcW w:w="992" w:type="dxa"/>
                  <w:tcBorders>
                    <w:top w:val="single" w:sz="6" w:space="0" w:color="auto"/>
                    <w:left w:val="single" w:sz="6" w:space="0" w:color="auto"/>
                    <w:bottom w:val="single" w:sz="6" w:space="0" w:color="auto"/>
                    <w:right w:val="single" w:sz="6" w:space="0" w:color="auto"/>
                  </w:tcBorders>
                </w:tcPr>
                <w:p w14:paraId="47A01484" w14:textId="77777777" w:rsidR="00FF4FEE" w:rsidRPr="004F39A9" w:rsidRDefault="00FF4FEE">
                  <w:pPr>
                    <w:autoSpaceDE w:val="0"/>
                    <w:autoSpaceDN w:val="0"/>
                    <w:adjustRightInd w:val="0"/>
                    <w:spacing w:after="0" w:line="240" w:lineRule="auto"/>
                    <w:jc w:val="right"/>
                    <w:rPr>
                      <w:color w:val="000000"/>
                    </w:rPr>
                  </w:pPr>
                  <w:r w:rsidRPr="004F39A9">
                    <w:rPr>
                      <w:color w:val="000000"/>
                    </w:rPr>
                    <w:t>95.00</w:t>
                  </w:r>
                </w:p>
              </w:tc>
              <w:tc>
                <w:tcPr>
                  <w:tcW w:w="1162" w:type="dxa"/>
                </w:tcPr>
                <w:p w14:paraId="633FDD53" w14:textId="77777777" w:rsidR="00FF4FEE" w:rsidRPr="004F39A9" w:rsidRDefault="00FF4FEE">
                  <w:pPr>
                    <w:autoSpaceDE w:val="0"/>
                    <w:autoSpaceDN w:val="0"/>
                    <w:adjustRightInd w:val="0"/>
                    <w:spacing w:after="0" w:line="240" w:lineRule="auto"/>
                    <w:jc w:val="right"/>
                    <w:rPr>
                      <w:color w:val="000000"/>
                    </w:rPr>
                  </w:pPr>
                </w:p>
              </w:tc>
              <w:tc>
                <w:tcPr>
                  <w:tcW w:w="2595" w:type="dxa"/>
                  <w:gridSpan w:val="3"/>
                </w:tcPr>
                <w:p w14:paraId="241A9D09" w14:textId="77777777" w:rsidR="00FF4FEE" w:rsidRPr="004F39A9" w:rsidRDefault="00FF4FEE">
                  <w:pPr>
                    <w:autoSpaceDE w:val="0"/>
                    <w:autoSpaceDN w:val="0"/>
                    <w:adjustRightInd w:val="0"/>
                    <w:spacing w:after="0" w:line="240" w:lineRule="auto"/>
                    <w:rPr>
                      <w:color w:val="000000"/>
                    </w:rPr>
                  </w:pPr>
                  <w:r w:rsidRPr="004F39A9">
                    <w:rPr>
                      <w:color w:val="000000"/>
                    </w:rPr>
                    <w:t>Final cut, Forsythia trim VG</w:t>
                  </w:r>
                </w:p>
              </w:tc>
              <w:tc>
                <w:tcPr>
                  <w:tcW w:w="784" w:type="dxa"/>
                </w:tcPr>
                <w:p w14:paraId="2C071A9E" w14:textId="77777777" w:rsidR="00FF4FEE" w:rsidRPr="004F39A9" w:rsidRDefault="00FF4FEE">
                  <w:pPr>
                    <w:autoSpaceDE w:val="0"/>
                    <w:autoSpaceDN w:val="0"/>
                    <w:adjustRightInd w:val="0"/>
                    <w:spacing w:after="0" w:line="240" w:lineRule="auto"/>
                    <w:jc w:val="right"/>
                    <w:rPr>
                      <w:color w:val="000000"/>
                    </w:rPr>
                  </w:pPr>
                </w:p>
              </w:tc>
            </w:tr>
            <w:tr w:rsidR="00FF4FEE" w:rsidRPr="004F39A9" w14:paraId="1F50F97E" w14:textId="77777777">
              <w:trPr>
                <w:trHeight w:val="290"/>
              </w:trPr>
              <w:tc>
                <w:tcPr>
                  <w:tcW w:w="865" w:type="dxa"/>
                  <w:tcBorders>
                    <w:top w:val="single" w:sz="6" w:space="0" w:color="auto"/>
                    <w:left w:val="single" w:sz="6" w:space="0" w:color="auto"/>
                    <w:bottom w:val="single" w:sz="6" w:space="0" w:color="auto"/>
                    <w:right w:val="single" w:sz="6" w:space="0" w:color="auto"/>
                  </w:tcBorders>
                </w:tcPr>
                <w:p w14:paraId="16D485BC" w14:textId="77777777" w:rsidR="00FF4FEE" w:rsidRPr="004F39A9" w:rsidRDefault="00FF4FEE">
                  <w:pPr>
                    <w:autoSpaceDE w:val="0"/>
                    <w:autoSpaceDN w:val="0"/>
                    <w:adjustRightInd w:val="0"/>
                    <w:spacing w:after="0" w:line="240" w:lineRule="auto"/>
                    <w:jc w:val="right"/>
                    <w:rPr>
                      <w:rFonts w:ascii="Arial" w:hAnsi="Arial" w:cs="Arial"/>
                      <w:color w:val="000000"/>
                      <w:sz w:val="20"/>
                      <w:szCs w:val="20"/>
                    </w:rPr>
                  </w:pPr>
                  <w:r w:rsidRPr="004F39A9">
                    <w:rPr>
                      <w:rFonts w:ascii="Arial" w:hAnsi="Arial" w:cs="Arial"/>
                      <w:color w:val="000000"/>
                      <w:sz w:val="20"/>
                      <w:szCs w:val="20"/>
                    </w:rPr>
                    <w:t>941</w:t>
                  </w:r>
                </w:p>
              </w:tc>
              <w:tc>
                <w:tcPr>
                  <w:tcW w:w="1340" w:type="dxa"/>
                  <w:tcBorders>
                    <w:top w:val="single" w:sz="6" w:space="0" w:color="auto"/>
                    <w:left w:val="single" w:sz="6" w:space="0" w:color="auto"/>
                    <w:bottom w:val="single" w:sz="6" w:space="0" w:color="auto"/>
                    <w:right w:val="single" w:sz="6" w:space="0" w:color="auto"/>
                  </w:tcBorders>
                </w:tcPr>
                <w:p w14:paraId="721B3D82" w14:textId="77777777" w:rsidR="00FF4FEE" w:rsidRPr="004F39A9" w:rsidRDefault="00FF4FEE">
                  <w:pPr>
                    <w:autoSpaceDE w:val="0"/>
                    <w:autoSpaceDN w:val="0"/>
                    <w:adjustRightInd w:val="0"/>
                    <w:spacing w:after="0" w:line="240" w:lineRule="auto"/>
                    <w:jc w:val="right"/>
                    <w:rPr>
                      <w:color w:val="000000"/>
                    </w:rPr>
                  </w:pPr>
                  <w:r w:rsidRPr="004F39A9">
                    <w:rPr>
                      <w:color w:val="000000"/>
                    </w:rPr>
                    <w:t>06/12/2019</w:t>
                  </w:r>
                </w:p>
              </w:tc>
              <w:tc>
                <w:tcPr>
                  <w:tcW w:w="517" w:type="dxa"/>
                  <w:tcBorders>
                    <w:top w:val="single" w:sz="6" w:space="0" w:color="auto"/>
                    <w:left w:val="single" w:sz="6" w:space="0" w:color="auto"/>
                    <w:bottom w:val="single" w:sz="6" w:space="0" w:color="auto"/>
                    <w:right w:val="single" w:sz="6" w:space="0" w:color="auto"/>
                  </w:tcBorders>
                </w:tcPr>
                <w:p w14:paraId="1A13979E" w14:textId="77777777" w:rsidR="00FF4FEE" w:rsidRPr="004F39A9" w:rsidRDefault="00FF4FEE">
                  <w:pPr>
                    <w:autoSpaceDE w:val="0"/>
                    <w:autoSpaceDN w:val="0"/>
                    <w:adjustRightInd w:val="0"/>
                    <w:spacing w:after="0" w:line="240" w:lineRule="auto"/>
                    <w:jc w:val="right"/>
                    <w:rPr>
                      <w:rFonts w:ascii="Arial" w:hAnsi="Arial" w:cs="Arial"/>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14:paraId="7CAC57BE" w14:textId="77777777" w:rsidR="00FF4FEE" w:rsidRPr="004F39A9" w:rsidRDefault="00FF4FEE">
                  <w:pPr>
                    <w:autoSpaceDE w:val="0"/>
                    <w:autoSpaceDN w:val="0"/>
                    <w:adjustRightInd w:val="0"/>
                    <w:spacing w:after="0" w:line="240" w:lineRule="auto"/>
                    <w:rPr>
                      <w:rFonts w:ascii="Arial" w:hAnsi="Arial" w:cs="Arial"/>
                      <w:color w:val="000000"/>
                      <w:sz w:val="20"/>
                      <w:szCs w:val="20"/>
                    </w:rPr>
                  </w:pPr>
                  <w:r w:rsidRPr="004F39A9">
                    <w:rPr>
                      <w:rFonts w:ascii="Arial" w:hAnsi="Arial" w:cs="Arial"/>
                      <w:color w:val="000000"/>
                      <w:sz w:val="20"/>
                      <w:szCs w:val="20"/>
                    </w:rPr>
                    <w:t>Mary Boughton</w:t>
                  </w:r>
                </w:p>
              </w:tc>
              <w:tc>
                <w:tcPr>
                  <w:tcW w:w="992" w:type="dxa"/>
                  <w:tcBorders>
                    <w:top w:val="single" w:sz="6" w:space="0" w:color="auto"/>
                    <w:left w:val="single" w:sz="6" w:space="0" w:color="auto"/>
                    <w:bottom w:val="single" w:sz="6" w:space="0" w:color="auto"/>
                    <w:right w:val="single" w:sz="6" w:space="0" w:color="auto"/>
                  </w:tcBorders>
                </w:tcPr>
                <w:p w14:paraId="7AAF21EF" w14:textId="77777777" w:rsidR="00FF4FEE" w:rsidRPr="004F39A9" w:rsidRDefault="00FF4FEE">
                  <w:pPr>
                    <w:autoSpaceDE w:val="0"/>
                    <w:autoSpaceDN w:val="0"/>
                    <w:adjustRightInd w:val="0"/>
                    <w:spacing w:after="0" w:line="240" w:lineRule="auto"/>
                    <w:jc w:val="right"/>
                    <w:rPr>
                      <w:color w:val="000000"/>
                    </w:rPr>
                  </w:pPr>
                  <w:r w:rsidRPr="004F39A9">
                    <w:rPr>
                      <w:color w:val="000000"/>
                    </w:rPr>
                    <w:t>29.02</w:t>
                  </w:r>
                </w:p>
              </w:tc>
              <w:tc>
                <w:tcPr>
                  <w:tcW w:w="1162" w:type="dxa"/>
                </w:tcPr>
                <w:p w14:paraId="2BB5CF3A" w14:textId="77777777" w:rsidR="00FF4FEE" w:rsidRPr="004F39A9" w:rsidRDefault="00FF4FEE">
                  <w:pPr>
                    <w:autoSpaceDE w:val="0"/>
                    <w:autoSpaceDN w:val="0"/>
                    <w:adjustRightInd w:val="0"/>
                    <w:spacing w:after="0" w:line="240" w:lineRule="auto"/>
                    <w:jc w:val="right"/>
                    <w:rPr>
                      <w:color w:val="000000"/>
                    </w:rPr>
                  </w:pPr>
                </w:p>
              </w:tc>
              <w:tc>
                <w:tcPr>
                  <w:tcW w:w="3379" w:type="dxa"/>
                  <w:gridSpan w:val="4"/>
                </w:tcPr>
                <w:p w14:paraId="78DBB238" w14:textId="77777777" w:rsidR="00FF4FEE" w:rsidRPr="004F39A9" w:rsidRDefault="00FF4FEE">
                  <w:pPr>
                    <w:autoSpaceDE w:val="0"/>
                    <w:autoSpaceDN w:val="0"/>
                    <w:adjustRightInd w:val="0"/>
                    <w:spacing w:after="0" w:line="240" w:lineRule="auto"/>
                    <w:rPr>
                      <w:color w:val="000000"/>
                    </w:rPr>
                  </w:pPr>
                  <w:r w:rsidRPr="004F39A9">
                    <w:rPr>
                      <w:color w:val="000000"/>
                    </w:rPr>
                    <w:t>Appraisal /Fingerpost expenses</w:t>
                  </w:r>
                </w:p>
              </w:tc>
            </w:tr>
            <w:tr w:rsidR="00FF4FEE" w:rsidRPr="004F39A9" w14:paraId="1A461AAF" w14:textId="77777777">
              <w:trPr>
                <w:trHeight w:val="290"/>
              </w:trPr>
              <w:tc>
                <w:tcPr>
                  <w:tcW w:w="865" w:type="dxa"/>
                  <w:tcBorders>
                    <w:top w:val="single" w:sz="6" w:space="0" w:color="auto"/>
                    <w:left w:val="single" w:sz="6" w:space="0" w:color="auto"/>
                    <w:bottom w:val="single" w:sz="6" w:space="0" w:color="auto"/>
                    <w:right w:val="single" w:sz="6" w:space="0" w:color="auto"/>
                  </w:tcBorders>
                </w:tcPr>
                <w:p w14:paraId="00802707" w14:textId="77777777" w:rsidR="00FF4FEE" w:rsidRPr="004F39A9" w:rsidRDefault="00FF4FEE">
                  <w:pPr>
                    <w:autoSpaceDE w:val="0"/>
                    <w:autoSpaceDN w:val="0"/>
                    <w:adjustRightInd w:val="0"/>
                    <w:spacing w:after="0" w:line="240" w:lineRule="auto"/>
                    <w:jc w:val="right"/>
                    <w:rPr>
                      <w:rFonts w:ascii="Arial" w:hAnsi="Arial" w:cs="Arial"/>
                      <w:color w:val="000000"/>
                      <w:sz w:val="20"/>
                      <w:szCs w:val="20"/>
                    </w:rPr>
                  </w:pPr>
                  <w:r w:rsidRPr="004F39A9">
                    <w:rPr>
                      <w:rFonts w:ascii="Arial" w:hAnsi="Arial" w:cs="Arial"/>
                      <w:color w:val="000000"/>
                      <w:sz w:val="20"/>
                      <w:szCs w:val="20"/>
                    </w:rPr>
                    <w:t>942</w:t>
                  </w:r>
                </w:p>
              </w:tc>
              <w:tc>
                <w:tcPr>
                  <w:tcW w:w="1340" w:type="dxa"/>
                  <w:tcBorders>
                    <w:top w:val="single" w:sz="6" w:space="0" w:color="auto"/>
                    <w:left w:val="single" w:sz="6" w:space="0" w:color="auto"/>
                    <w:bottom w:val="single" w:sz="6" w:space="0" w:color="auto"/>
                    <w:right w:val="single" w:sz="6" w:space="0" w:color="auto"/>
                  </w:tcBorders>
                </w:tcPr>
                <w:p w14:paraId="4F65D943" w14:textId="77777777" w:rsidR="00FF4FEE" w:rsidRPr="004F39A9" w:rsidRDefault="00FF4FEE">
                  <w:pPr>
                    <w:autoSpaceDE w:val="0"/>
                    <w:autoSpaceDN w:val="0"/>
                    <w:adjustRightInd w:val="0"/>
                    <w:spacing w:after="0" w:line="240" w:lineRule="auto"/>
                    <w:jc w:val="right"/>
                    <w:rPr>
                      <w:color w:val="000000"/>
                    </w:rPr>
                  </w:pPr>
                  <w:r w:rsidRPr="004F39A9">
                    <w:rPr>
                      <w:color w:val="000000"/>
                    </w:rPr>
                    <w:t>06/12/2019</w:t>
                  </w:r>
                </w:p>
              </w:tc>
              <w:tc>
                <w:tcPr>
                  <w:tcW w:w="517" w:type="dxa"/>
                  <w:tcBorders>
                    <w:top w:val="single" w:sz="6" w:space="0" w:color="auto"/>
                    <w:left w:val="single" w:sz="6" w:space="0" w:color="auto"/>
                    <w:bottom w:val="single" w:sz="6" w:space="0" w:color="auto"/>
                    <w:right w:val="single" w:sz="6" w:space="0" w:color="auto"/>
                  </w:tcBorders>
                </w:tcPr>
                <w:p w14:paraId="114CAF25" w14:textId="77777777" w:rsidR="00FF4FEE" w:rsidRPr="004F39A9" w:rsidRDefault="00FF4FEE">
                  <w:pPr>
                    <w:autoSpaceDE w:val="0"/>
                    <w:autoSpaceDN w:val="0"/>
                    <w:adjustRightInd w:val="0"/>
                    <w:spacing w:after="0" w:line="240" w:lineRule="auto"/>
                    <w:jc w:val="right"/>
                    <w:rPr>
                      <w:rFonts w:ascii="Arial" w:hAnsi="Arial" w:cs="Arial"/>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14:paraId="45E7C82D" w14:textId="77777777" w:rsidR="00FF4FEE" w:rsidRPr="004F39A9" w:rsidRDefault="00FF4FEE">
                  <w:pPr>
                    <w:autoSpaceDE w:val="0"/>
                    <w:autoSpaceDN w:val="0"/>
                    <w:adjustRightInd w:val="0"/>
                    <w:spacing w:after="0" w:line="240" w:lineRule="auto"/>
                    <w:rPr>
                      <w:rFonts w:ascii="Arial" w:hAnsi="Arial" w:cs="Arial"/>
                      <w:color w:val="000000"/>
                      <w:sz w:val="20"/>
                      <w:szCs w:val="20"/>
                    </w:rPr>
                  </w:pPr>
                  <w:r w:rsidRPr="004F39A9">
                    <w:rPr>
                      <w:rFonts w:ascii="Arial" w:hAnsi="Arial" w:cs="Arial"/>
                      <w:color w:val="000000"/>
                      <w:sz w:val="20"/>
                      <w:szCs w:val="20"/>
                    </w:rPr>
                    <w:t>Shipton Gorge Heritage</w:t>
                  </w:r>
                </w:p>
              </w:tc>
              <w:tc>
                <w:tcPr>
                  <w:tcW w:w="992" w:type="dxa"/>
                  <w:tcBorders>
                    <w:top w:val="single" w:sz="6" w:space="0" w:color="auto"/>
                    <w:left w:val="single" w:sz="6" w:space="0" w:color="auto"/>
                    <w:bottom w:val="single" w:sz="6" w:space="0" w:color="auto"/>
                    <w:right w:val="single" w:sz="6" w:space="0" w:color="auto"/>
                  </w:tcBorders>
                  <w:shd w:val="solid" w:color="FFFF00" w:fill="auto"/>
                </w:tcPr>
                <w:p w14:paraId="67F746DA" w14:textId="77777777" w:rsidR="00FF4FEE" w:rsidRPr="004F39A9" w:rsidRDefault="00FF4FEE">
                  <w:pPr>
                    <w:autoSpaceDE w:val="0"/>
                    <w:autoSpaceDN w:val="0"/>
                    <w:adjustRightInd w:val="0"/>
                    <w:spacing w:after="0" w:line="240" w:lineRule="auto"/>
                    <w:jc w:val="right"/>
                    <w:rPr>
                      <w:color w:val="000000"/>
                    </w:rPr>
                  </w:pPr>
                  <w:r w:rsidRPr="004F39A9">
                    <w:rPr>
                      <w:color w:val="000000"/>
                    </w:rPr>
                    <w:t>120.00</w:t>
                  </w:r>
                </w:p>
              </w:tc>
              <w:tc>
                <w:tcPr>
                  <w:tcW w:w="1162" w:type="dxa"/>
                </w:tcPr>
                <w:p w14:paraId="1466179A" w14:textId="77777777" w:rsidR="00FF4FEE" w:rsidRPr="004F39A9" w:rsidRDefault="00FF4FEE">
                  <w:pPr>
                    <w:autoSpaceDE w:val="0"/>
                    <w:autoSpaceDN w:val="0"/>
                    <w:adjustRightInd w:val="0"/>
                    <w:spacing w:after="0" w:line="240" w:lineRule="auto"/>
                    <w:jc w:val="right"/>
                    <w:rPr>
                      <w:color w:val="000000"/>
                    </w:rPr>
                  </w:pPr>
                </w:p>
              </w:tc>
              <w:tc>
                <w:tcPr>
                  <w:tcW w:w="1004" w:type="dxa"/>
                </w:tcPr>
                <w:p w14:paraId="2BA432D5" w14:textId="77777777" w:rsidR="00FF4FEE" w:rsidRPr="004F39A9" w:rsidRDefault="00FF4FEE">
                  <w:pPr>
                    <w:autoSpaceDE w:val="0"/>
                    <w:autoSpaceDN w:val="0"/>
                    <w:adjustRightInd w:val="0"/>
                    <w:spacing w:after="0" w:line="240" w:lineRule="auto"/>
                    <w:rPr>
                      <w:color w:val="000000"/>
                    </w:rPr>
                  </w:pPr>
                  <w:r w:rsidRPr="004F39A9">
                    <w:rPr>
                      <w:color w:val="000000"/>
                    </w:rPr>
                    <w:t>Mowing</w:t>
                  </w:r>
                </w:p>
              </w:tc>
              <w:tc>
                <w:tcPr>
                  <w:tcW w:w="797" w:type="dxa"/>
                </w:tcPr>
                <w:p w14:paraId="553EDE95" w14:textId="77777777" w:rsidR="00FF4FEE" w:rsidRPr="004F39A9" w:rsidRDefault="00FF4FEE">
                  <w:pPr>
                    <w:autoSpaceDE w:val="0"/>
                    <w:autoSpaceDN w:val="0"/>
                    <w:adjustRightInd w:val="0"/>
                    <w:spacing w:after="0" w:line="240" w:lineRule="auto"/>
                    <w:jc w:val="right"/>
                    <w:rPr>
                      <w:color w:val="000000"/>
                    </w:rPr>
                  </w:pPr>
                </w:p>
              </w:tc>
              <w:tc>
                <w:tcPr>
                  <w:tcW w:w="794" w:type="dxa"/>
                </w:tcPr>
                <w:p w14:paraId="67EDE5B9" w14:textId="77777777" w:rsidR="00FF4FEE" w:rsidRPr="004F39A9" w:rsidRDefault="00FF4FEE">
                  <w:pPr>
                    <w:autoSpaceDE w:val="0"/>
                    <w:autoSpaceDN w:val="0"/>
                    <w:adjustRightInd w:val="0"/>
                    <w:spacing w:after="0" w:line="240" w:lineRule="auto"/>
                    <w:jc w:val="right"/>
                    <w:rPr>
                      <w:color w:val="000000"/>
                    </w:rPr>
                  </w:pPr>
                </w:p>
              </w:tc>
              <w:tc>
                <w:tcPr>
                  <w:tcW w:w="784" w:type="dxa"/>
                </w:tcPr>
                <w:p w14:paraId="2C92E41E" w14:textId="77777777" w:rsidR="00FF4FEE" w:rsidRPr="004F39A9" w:rsidRDefault="00FF4FEE">
                  <w:pPr>
                    <w:autoSpaceDE w:val="0"/>
                    <w:autoSpaceDN w:val="0"/>
                    <w:adjustRightInd w:val="0"/>
                    <w:spacing w:after="0" w:line="240" w:lineRule="auto"/>
                    <w:jc w:val="right"/>
                    <w:rPr>
                      <w:color w:val="000000"/>
                    </w:rPr>
                  </w:pPr>
                </w:p>
              </w:tc>
            </w:tr>
            <w:tr w:rsidR="00FF4FEE" w:rsidRPr="004F39A9" w14:paraId="79E5E662" w14:textId="77777777">
              <w:trPr>
                <w:trHeight w:val="290"/>
              </w:trPr>
              <w:tc>
                <w:tcPr>
                  <w:tcW w:w="865" w:type="dxa"/>
                  <w:tcBorders>
                    <w:top w:val="single" w:sz="6" w:space="0" w:color="auto"/>
                    <w:left w:val="single" w:sz="6" w:space="0" w:color="auto"/>
                    <w:bottom w:val="single" w:sz="6" w:space="0" w:color="auto"/>
                    <w:right w:val="single" w:sz="6" w:space="0" w:color="auto"/>
                  </w:tcBorders>
                </w:tcPr>
                <w:p w14:paraId="0E7A5F81" w14:textId="77777777" w:rsidR="00FF4FEE" w:rsidRPr="004F39A9" w:rsidRDefault="00FF4FEE">
                  <w:pPr>
                    <w:autoSpaceDE w:val="0"/>
                    <w:autoSpaceDN w:val="0"/>
                    <w:adjustRightInd w:val="0"/>
                    <w:spacing w:after="0" w:line="240" w:lineRule="auto"/>
                    <w:jc w:val="right"/>
                    <w:rPr>
                      <w:rFonts w:ascii="Arial" w:hAnsi="Arial" w:cs="Arial"/>
                      <w:color w:val="000000"/>
                      <w:sz w:val="20"/>
                      <w:szCs w:val="20"/>
                    </w:rPr>
                  </w:pPr>
                  <w:r w:rsidRPr="004F39A9">
                    <w:rPr>
                      <w:rFonts w:ascii="Arial" w:hAnsi="Arial" w:cs="Arial"/>
                      <w:color w:val="000000"/>
                      <w:sz w:val="20"/>
                      <w:szCs w:val="20"/>
                    </w:rPr>
                    <w:t>943</w:t>
                  </w:r>
                </w:p>
              </w:tc>
              <w:tc>
                <w:tcPr>
                  <w:tcW w:w="1340" w:type="dxa"/>
                  <w:tcBorders>
                    <w:top w:val="single" w:sz="6" w:space="0" w:color="auto"/>
                    <w:left w:val="single" w:sz="6" w:space="0" w:color="auto"/>
                    <w:bottom w:val="single" w:sz="6" w:space="0" w:color="auto"/>
                    <w:right w:val="single" w:sz="6" w:space="0" w:color="auto"/>
                  </w:tcBorders>
                </w:tcPr>
                <w:p w14:paraId="07AE869F" w14:textId="77777777" w:rsidR="00FF4FEE" w:rsidRPr="004F39A9" w:rsidRDefault="00FF4FEE">
                  <w:pPr>
                    <w:autoSpaceDE w:val="0"/>
                    <w:autoSpaceDN w:val="0"/>
                    <w:adjustRightInd w:val="0"/>
                    <w:spacing w:after="0" w:line="240" w:lineRule="auto"/>
                    <w:jc w:val="right"/>
                    <w:rPr>
                      <w:color w:val="000000"/>
                    </w:rPr>
                  </w:pPr>
                  <w:r w:rsidRPr="004F39A9">
                    <w:rPr>
                      <w:color w:val="000000"/>
                    </w:rPr>
                    <w:t>12/12/2019</w:t>
                  </w:r>
                </w:p>
              </w:tc>
              <w:tc>
                <w:tcPr>
                  <w:tcW w:w="517" w:type="dxa"/>
                  <w:tcBorders>
                    <w:top w:val="single" w:sz="6" w:space="0" w:color="auto"/>
                    <w:left w:val="single" w:sz="6" w:space="0" w:color="auto"/>
                    <w:bottom w:val="single" w:sz="6" w:space="0" w:color="auto"/>
                    <w:right w:val="single" w:sz="6" w:space="0" w:color="auto"/>
                  </w:tcBorders>
                </w:tcPr>
                <w:p w14:paraId="4D6F426D" w14:textId="77777777" w:rsidR="00FF4FEE" w:rsidRPr="004F39A9" w:rsidRDefault="00FF4FEE">
                  <w:pPr>
                    <w:autoSpaceDE w:val="0"/>
                    <w:autoSpaceDN w:val="0"/>
                    <w:adjustRightInd w:val="0"/>
                    <w:spacing w:after="0" w:line="240" w:lineRule="auto"/>
                    <w:jc w:val="right"/>
                    <w:rPr>
                      <w:rFonts w:ascii="Arial" w:hAnsi="Arial" w:cs="Arial"/>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14:paraId="40542012" w14:textId="77777777" w:rsidR="00FF4FEE" w:rsidRPr="004F39A9" w:rsidRDefault="00FF4FEE">
                  <w:pPr>
                    <w:autoSpaceDE w:val="0"/>
                    <w:autoSpaceDN w:val="0"/>
                    <w:adjustRightInd w:val="0"/>
                    <w:spacing w:after="0" w:line="240" w:lineRule="auto"/>
                    <w:rPr>
                      <w:rFonts w:ascii="Arial" w:hAnsi="Arial" w:cs="Arial"/>
                      <w:color w:val="000000"/>
                      <w:sz w:val="20"/>
                      <w:szCs w:val="20"/>
                    </w:rPr>
                  </w:pPr>
                  <w:r w:rsidRPr="004F39A9">
                    <w:rPr>
                      <w:rFonts w:ascii="Arial" w:hAnsi="Arial" w:cs="Arial"/>
                      <w:color w:val="000000"/>
                      <w:sz w:val="20"/>
                      <w:szCs w:val="20"/>
                    </w:rPr>
                    <w:t>Townsend engineering</w:t>
                  </w:r>
                </w:p>
              </w:tc>
              <w:tc>
                <w:tcPr>
                  <w:tcW w:w="992" w:type="dxa"/>
                  <w:tcBorders>
                    <w:top w:val="single" w:sz="6" w:space="0" w:color="auto"/>
                    <w:left w:val="single" w:sz="6" w:space="0" w:color="auto"/>
                    <w:bottom w:val="single" w:sz="6" w:space="0" w:color="auto"/>
                    <w:right w:val="single" w:sz="6" w:space="0" w:color="auto"/>
                  </w:tcBorders>
                  <w:shd w:val="solid" w:color="FFFF00" w:fill="auto"/>
                </w:tcPr>
                <w:p w14:paraId="765F2F86" w14:textId="77777777" w:rsidR="00FF4FEE" w:rsidRPr="004F39A9" w:rsidRDefault="00FF4FEE">
                  <w:pPr>
                    <w:autoSpaceDE w:val="0"/>
                    <w:autoSpaceDN w:val="0"/>
                    <w:adjustRightInd w:val="0"/>
                    <w:spacing w:after="0" w:line="240" w:lineRule="auto"/>
                    <w:jc w:val="right"/>
                    <w:rPr>
                      <w:color w:val="000000"/>
                    </w:rPr>
                  </w:pPr>
                  <w:r w:rsidRPr="004F39A9">
                    <w:rPr>
                      <w:color w:val="000000"/>
                    </w:rPr>
                    <w:t>600.00</w:t>
                  </w:r>
                </w:p>
              </w:tc>
              <w:tc>
                <w:tcPr>
                  <w:tcW w:w="1162" w:type="dxa"/>
                </w:tcPr>
                <w:p w14:paraId="3CAF117B" w14:textId="77777777" w:rsidR="00FF4FEE" w:rsidRPr="004F39A9" w:rsidRDefault="00FF4FEE">
                  <w:pPr>
                    <w:autoSpaceDE w:val="0"/>
                    <w:autoSpaceDN w:val="0"/>
                    <w:adjustRightInd w:val="0"/>
                    <w:spacing w:after="0" w:line="240" w:lineRule="auto"/>
                    <w:jc w:val="right"/>
                    <w:rPr>
                      <w:color w:val="000000"/>
                    </w:rPr>
                  </w:pPr>
                </w:p>
              </w:tc>
              <w:tc>
                <w:tcPr>
                  <w:tcW w:w="2595" w:type="dxa"/>
                  <w:gridSpan w:val="3"/>
                </w:tcPr>
                <w:p w14:paraId="233E6172" w14:textId="77777777" w:rsidR="00FF4FEE" w:rsidRPr="004F39A9" w:rsidRDefault="00FF4FEE">
                  <w:pPr>
                    <w:autoSpaceDE w:val="0"/>
                    <w:autoSpaceDN w:val="0"/>
                    <w:adjustRightInd w:val="0"/>
                    <w:spacing w:after="0" w:line="240" w:lineRule="auto"/>
                    <w:rPr>
                      <w:color w:val="000000"/>
                    </w:rPr>
                  </w:pPr>
                  <w:r w:rsidRPr="004F39A9">
                    <w:rPr>
                      <w:color w:val="000000"/>
                    </w:rPr>
                    <w:t>Roundabout bearing fitting</w:t>
                  </w:r>
                </w:p>
              </w:tc>
              <w:tc>
                <w:tcPr>
                  <w:tcW w:w="784" w:type="dxa"/>
                </w:tcPr>
                <w:p w14:paraId="2B2D0A03" w14:textId="77777777" w:rsidR="00FF4FEE" w:rsidRPr="004F39A9" w:rsidRDefault="00FF4FEE">
                  <w:pPr>
                    <w:autoSpaceDE w:val="0"/>
                    <w:autoSpaceDN w:val="0"/>
                    <w:adjustRightInd w:val="0"/>
                    <w:spacing w:after="0" w:line="240" w:lineRule="auto"/>
                    <w:jc w:val="right"/>
                    <w:rPr>
                      <w:color w:val="000000"/>
                    </w:rPr>
                  </w:pPr>
                </w:p>
              </w:tc>
            </w:tr>
            <w:tr w:rsidR="00FF4FEE" w:rsidRPr="004F39A9" w14:paraId="7096D4A8" w14:textId="77777777">
              <w:trPr>
                <w:trHeight w:val="290"/>
              </w:trPr>
              <w:tc>
                <w:tcPr>
                  <w:tcW w:w="865" w:type="dxa"/>
                  <w:tcBorders>
                    <w:top w:val="single" w:sz="6" w:space="0" w:color="auto"/>
                    <w:left w:val="single" w:sz="6" w:space="0" w:color="auto"/>
                    <w:bottom w:val="single" w:sz="6" w:space="0" w:color="auto"/>
                    <w:right w:val="single" w:sz="6" w:space="0" w:color="auto"/>
                  </w:tcBorders>
                </w:tcPr>
                <w:p w14:paraId="03C440E1" w14:textId="77777777" w:rsidR="00FF4FEE" w:rsidRPr="004F39A9" w:rsidRDefault="00FF4FEE">
                  <w:pPr>
                    <w:autoSpaceDE w:val="0"/>
                    <w:autoSpaceDN w:val="0"/>
                    <w:adjustRightInd w:val="0"/>
                    <w:spacing w:after="0" w:line="240" w:lineRule="auto"/>
                    <w:jc w:val="right"/>
                    <w:rPr>
                      <w:rFonts w:ascii="Arial" w:hAnsi="Arial" w:cs="Arial"/>
                      <w:color w:val="000000"/>
                      <w:sz w:val="20"/>
                      <w:szCs w:val="20"/>
                    </w:rPr>
                  </w:pPr>
                  <w:r w:rsidRPr="004F39A9">
                    <w:rPr>
                      <w:rFonts w:ascii="Arial" w:hAnsi="Arial" w:cs="Arial"/>
                      <w:color w:val="000000"/>
                      <w:sz w:val="20"/>
                      <w:szCs w:val="20"/>
                    </w:rPr>
                    <w:t>944</w:t>
                  </w:r>
                </w:p>
              </w:tc>
              <w:tc>
                <w:tcPr>
                  <w:tcW w:w="1340" w:type="dxa"/>
                  <w:tcBorders>
                    <w:top w:val="single" w:sz="6" w:space="0" w:color="auto"/>
                    <w:left w:val="single" w:sz="6" w:space="0" w:color="auto"/>
                    <w:bottom w:val="single" w:sz="6" w:space="0" w:color="auto"/>
                    <w:right w:val="single" w:sz="6" w:space="0" w:color="auto"/>
                  </w:tcBorders>
                </w:tcPr>
                <w:p w14:paraId="1AF9B435" w14:textId="77777777" w:rsidR="00FF4FEE" w:rsidRPr="004F39A9" w:rsidRDefault="00FF4FEE">
                  <w:pPr>
                    <w:autoSpaceDE w:val="0"/>
                    <w:autoSpaceDN w:val="0"/>
                    <w:adjustRightInd w:val="0"/>
                    <w:spacing w:after="0" w:line="240" w:lineRule="auto"/>
                    <w:jc w:val="right"/>
                    <w:rPr>
                      <w:color w:val="000000"/>
                    </w:rPr>
                  </w:pPr>
                  <w:r w:rsidRPr="004F39A9">
                    <w:rPr>
                      <w:color w:val="000000"/>
                    </w:rPr>
                    <w:t>05/01/2020</w:t>
                  </w:r>
                </w:p>
              </w:tc>
              <w:tc>
                <w:tcPr>
                  <w:tcW w:w="517" w:type="dxa"/>
                  <w:tcBorders>
                    <w:top w:val="single" w:sz="6" w:space="0" w:color="auto"/>
                    <w:left w:val="single" w:sz="6" w:space="0" w:color="auto"/>
                    <w:bottom w:val="single" w:sz="6" w:space="0" w:color="auto"/>
                    <w:right w:val="single" w:sz="6" w:space="0" w:color="auto"/>
                  </w:tcBorders>
                </w:tcPr>
                <w:p w14:paraId="78831F21" w14:textId="77777777" w:rsidR="00FF4FEE" w:rsidRPr="004F39A9" w:rsidRDefault="00FF4FEE">
                  <w:pPr>
                    <w:autoSpaceDE w:val="0"/>
                    <w:autoSpaceDN w:val="0"/>
                    <w:adjustRightInd w:val="0"/>
                    <w:spacing w:after="0" w:line="240" w:lineRule="auto"/>
                    <w:jc w:val="right"/>
                    <w:rPr>
                      <w:rFonts w:ascii="Arial" w:hAnsi="Arial" w:cs="Arial"/>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14:paraId="594E38F0" w14:textId="77777777" w:rsidR="00FF4FEE" w:rsidRPr="004F39A9" w:rsidRDefault="00FF4FEE">
                  <w:pPr>
                    <w:autoSpaceDE w:val="0"/>
                    <w:autoSpaceDN w:val="0"/>
                    <w:adjustRightInd w:val="0"/>
                    <w:spacing w:after="0" w:line="240" w:lineRule="auto"/>
                    <w:rPr>
                      <w:rFonts w:ascii="Arial" w:hAnsi="Arial" w:cs="Arial"/>
                      <w:color w:val="000000"/>
                      <w:sz w:val="20"/>
                      <w:szCs w:val="20"/>
                    </w:rPr>
                  </w:pPr>
                  <w:r w:rsidRPr="004F39A9">
                    <w:rPr>
                      <w:rFonts w:ascii="Arial" w:hAnsi="Arial" w:cs="Arial"/>
                      <w:color w:val="000000"/>
                      <w:sz w:val="20"/>
                      <w:szCs w:val="20"/>
                    </w:rPr>
                    <w:t>P. Biss</w:t>
                  </w:r>
                </w:p>
              </w:tc>
              <w:tc>
                <w:tcPr>
                  <w:tcW w:w="992" w:type="dxa"/>
                  <w:tcBorders>
                    <w:top w:val="single" w:sz="6" w:space="0" w:color="auto"/>
                    <w:left w:val="single" w:sz="6" w:space="0" w:color="auto"/>
                    <w:bottom w:val="single" w:sz="6" w:space="0" w:color="auto"/>
                    <w:right w:val="single" w:sz="6" w:space="0" w:color="auto"/>
                  </w:tcBorders>
                </w:tcPr>
                <w:p w14:paraId="28EB2415" w14:textId="77777777" w:rsidR="00FF4FEE" w:rsidRPr="004F39A9" w:rsidRDefault="00FF4FEE">
                  <w:pPr>
                    <w:autoSpaceDE w:val="0"/>
                    <w:autoSpaceDN w:val="0"/>
                    <w:adjustRightInd w:val="0"/>
                    <w:spacing w:after="0" w:line="240" w:lineRule="auto"/>
                    <w:jc w:val="right"/>
                    <w:rPr>
                      <w:color w:val="000000"/>
                    </w:rPr>
                  </w:pPr>
                  <w:r w:rsidRPr="004F39A9">
                    <w:rPr>
                      <w:color w:val="000000"/>
                    </w:rPr>
                    <w:t>50.25</w:t>
                  </w:r>
                </w:p>
              </w:tc>
              <w:tc>
                <w:tcPr>
                  <w:tcW w:w="1162" w:type="dxa"/>
                </w:tcPr>
                <w:p w14:paraId="5FD40BC0" w14:textId="77777777" w:rsidR="00FF4FEE" w:rsidRPr="004F39A9" w:rsidRDefault="00FF4FEE">
                  <w:pPr>
                    <w:autoSpaceDE w:val="0"/>
                    <w:autoSpaceDN w:val="0"/>
                    <w:adjustRightInd w:val="0"/>
                    <w:spacing w:after="0" w:line="240" w:lineRule="auto"/>
                    <w:jc w:val="right"/>
                    <w:rPr>
                      <w:color w:val="000000"/>
                    </w:rPr>
                  </w:pPr>
                </w:p>
              </w:tc>
              <w:tc>
                <w:tcPr>
                  <w:tcW w:w="1801" w:type="dxa"/>
                  <w:gridSpan w:val="2"/>
                </w:tcPr>
                <w:p w14:paraId="64D3A196" w14:textId="77777777" w:rsidR="00FF4FEE" w:rsidRPr="004F39A9" w:rsidRDefault="00FF4FEE">
                  <w:pPr>
                    <w:autoSpaceDE w:val="0"/>
                    <w:autoSpaceDN w:val="0"/>
                    <w:adjustRightInd w:val="0"/>
                    <w:spacing w:after="0" w:line="240" w:lineRule="auto"/>
                    <w:rPr>
                      <w:color w:val="000000"/>
                    </w:rPr>
                  </w:pPr>
                  <w:r w:rsidRPr="004F39A9">
                    <w:rPr>
                      <w:color w:val="000000"/>
                    </w:rPr>
                    <w:t>December Expenses</w:t>
                  </w:r>
                </w:p>
              </w:tc>
              <w:tc>
                <w:tcPr>
                  <w:tcW w:w="794" w:type="dxa"/>
                </w:tcPr>
                <w:p w14:paraId="25EAD35B" w14:textId="77777777" w:rsidR="00FF4FEE" w:rsidRPr="004F39A9" w:rsidRDefault="00FF4FEE">
                  <w:pPr>
                    <w:autoSpaceDE w:val="0"/>
                    <w:autoSpaceDN w:val="0"/>
                    <w:adjustRightInd w:val="0"/>
                    <w:spacing w:after="0" w:line="240" w:lineRule="auto"/>
                    <w:jc w:val="right"/>
                    <w:rPr>
                      <w:color w:val="000000"/>
                    </w:rPr>
                  </w:pPr>
                </w:p>
              </w:tc>
              <w:tc>
                <w:tcPr>
                  <w:tcW w:w="784" w:type="dxa"/>
                </w:tcPr>
                <w:p w14:paraId="3CBB180F" w14:textId="77777777" w:rsidR="00FF4FEE" w:rsidRPr="004F39A9" w:rsidRDefault="00FF4FEE">
                  <w:pPr>
                    <w:autoSpaceDE w:val="0"/>
                    <w:autoSpaceDN w:val="0"/>
                    <w:adjustRightInd w:val="0"/>
                    <w:spacing w:after="0" w:line="240" w:lineRule="auto"/>
                    <w:jc w:val="right"/>
                    <w:rPr>
                      <w:color w:val="000000"/>
                    </w:rPr>
                  </w:pPr>
                </w:p>
              </w:tc>
            </w:tr>
            <w:tr w:rsidR="00FF4FEE" w:rsidRPr="004F39A9" w14:paraId="597BEB43" w14:textId="77777777">
              <w:trPr>
                <w:trHeight w:val="290"/>
              </w:trPr>
              <w:tc>
                <w:tcPr>
                  <w:tcW w:w="865" w:type="dxa"/>
                  <w:tcBorders>
                    <w:top w:val="single" w:sz="6" w:space="0" w:color="auto"/>
                    <w:left w:val="single" w:sz="6" w:space="0" w:color="auto"/>
                    <w:bottom w:val="single" w:sz="6" w:space="0" w:color="auto"/>
                    <w:right w:val="single" w:sz="6" w:space="0" w:color="auto"/>
                  </w:tcBorders>
                </w:tcPr>
                <w:p w14:paraId="65692FBC" w14:textId="77777777" w:rsidR="00FF4FEE" w:rsidRPr="004F39A9" w:rsidRDefault="00FF4FEE">
                  <w:pPr>
                    <w:autoSpaceDE w:val="0"/>
                    <w:autoSpaceDN w:val="0"/>
                    <w:adjustRightInd w:val="0"/>
                    <w:spacing w:after="0" w:line="240" w:lineRule="auto"/>
                    <w:jc w:val="right"/>
                    <w:rPr>
                      <w:rFonts w:ascii="Arial" w:hAnsi="Arial" w:cs="Arial"/>
                      <w:color w:val="000000"/>
                      <w:sz w:val="20"/>
                      <w:szCs w:val="20"/>
                    </w:rPr>
                  </w:pPr>
                  <w:r w:rsidRPr="004F39A9">
                    <w:rPr>
                      <w:rFonts w:ascii="Arial" w:hAnsi="Arial" w:cs="Arial"/>
                      <w:color w:val="000000"/>
                      <w:sz w:val="20"/>
                      <w:szCs w:val="20"/>
                    </w:rPr>
                    <w:t>945</w:t>
                  </w:r>
                </w:p>
              </w:tc>
              <w:tc>
                <w:tcPr>
                  <w:tcW w:w="1340" w:type="dxa"/>
                  <w:tcBorders>
                    <w:top w:val="single" w:sz="6" w:space="0" w:color="auto"/>
                    <w:left w:val="single" w:sz="6" w:space="0" w:color="auto"/>
                    <w:bottom w:val="single" w:sz="6" w:space="0" w:color="auto"/>
                    <w:right w:val="single" w:sz="6" w:space="0" w:color="auto"/>
                  </w:tcBorders>
                </w:tcPr>
                <w:p w14:paraId="0F591F22" w14:textId="77777777" w:rsidR="00FF4FEE" w:rsidRPr="004F39A9" w:rsidRDefault="00FF4FEE">
                  <w:pPr>
                    <w:autoSpaceDE w:val="0"/>
                    <w:autoSpaceDN w:val="0"/>
                    <w:adjustRightInd w:val="0"/>
                    <w:spacing w:after="0" w:line="240" w:lineRule="auto"/>
                    <w:jc w:val="right"/>
                    <w:rPr>
                      <w:color w:val="000000"/>
                    </w:rPr>
                  </w:pPr>
                  <w:r w:rsidRPr="004F39A9">
                    <w:rPr>
                      <w:color w:val="000000"/>
                    </w:rPr>
                    <w:t>05/01/2020</w:t>
                  </w:r>
                </w:p>
              </w:tc>
              <w:tc>
                <w:tcPr>
                  <w:tcW w:w="517" w:type="dxa"/>
                  <w:tcBorders>
                    <w:top w:val="single" w:sz="6" w:space="0" w:color="auto"/>
                    <w:left w:val="single" w:sz="6" w:space="0" w:color="auto"/>
                    <w:bottom w:val="single" w:sz="6" w:space="0" w:color="auto"/>
                    <w:right w:val="single" w:sz="6" w:space="0" w:color="auto"/>
                  </w:tcBorders>
                </w:tcPr>
                <w:p w14:paraId="690C1B0A" w14:textId="77777777" w:rsidR="00FF4FEE" w:rsidRPr="004F39A9" w:rsidRDefault="00FF4FEE">
                  <w:pPr>
                    <w:autoSpaceDE w:val="0"/>
                    <w:autoSpaceDN w:val="0"/>
                    <w:adjustRightInd w:val="0"/>
                    <w:spacing w:after="0" w:line="240" w:lineRule="auto"/>
                    <w:jc w:val="right"/>
                    <w:rPr>
                      <w:rFonts w:ascii="Arial" w:hAnsi="Arial" w:cs="Arial"/>
                      <w:color w:val="000000"/>
                      <w:sz w:val="20"/>
                      <w:szCs w:val="20"/>
                    </w:rPr>
                  </w:pPr>
                </w:p>
              </w:tc>
              <w:tc>
                <w:tcPr>
                  <w:tcW w:w="1560" w:type="dxa"/>
                  <w:tcBorders>
                    <w:top w:val="single" w:sz="6" w:space="0" w:color="auto"/>
                    <w:left w:val="single" w:sz="6" w:space="0" w:color="auto"/>
                    <w:bottom w:val="single" w:sz="6" w:space="0" w:color="auto"/>
                    <w:right w:val="single" w:sz="6" w:space="0" w:color="auto"/>
                  </w:tcBorders>
                </w:tcPr>
                <w:p w14:paraId="1076379C" w14:textId="77777777" w:rsidR="00FF4FEE" w:rsidRPr="004F39A9" w:rsidRDefault="00FF4FEE">
                  <w:pPr>
                    <w:autoSpaceDE w:val="0"/>
                    <w:autoSpaceDN w:val="0"/>
                    <w:adjustRightInd w:val="0"/>
                    <w:spacing w:after="0" w:line="240" w:lineRule="auto"/>
                    <w:rPr>
                      <w:rFonts w:ascii="Arial" w:hAnsi="Arial" w:cs="Arial"/>
                      <w:color w:val="000000"/>
                      <w:sz w:val="20"/>
                      <w:szCs w:val="20"/>
                    </w:rPr>
                  </w:pPr>
                  <w:r w:rsidRPr="004F39A9">
                    <w:rPr>
                      <w:rFonts w:ascii="Arial" w:hAnsi="Arial" w:cs="Arial"/>
                      <w:color w:val="000000"/>
                      <w:sz w:val="20"/>
                      <w:szCs w:val="20"/>
                    </w:rPr>
                    <w:t>P. Biss</w:t>
                  </w:r>
                </w:p>
              </w:tc>
              <w:tc>
                <w:tcPr>
                  <w:tcW w:w="992" w:type="dxa"/>
                  <w:tcBorders>
                    <w:top w:val="single" w:sz="6" w:space="0" w:color="auto"/>
                    <w:left w:val="single" w:sz="6" w:space="0" w:color="auto"/>
                    <w:bottom w:val="single" w:sz="6" w:space="0" w:color="auto"/>
                    <w:right w:val="single" w:sz="6" w:space="0" w:color="auto"/>
                  </w:tcBorders>
                </w:tcPr>
                <w:p w14:paraId="22402182" w14:textId="77777777" w:rsidR="00FF4FEE" w:rsidRPr="004F39A9" w:rsidRDefault="00FF4FEE">
                  <w:pPr>
                    <w:autoSpaceDE w:val="0"/>
                    <w:autoSpaceDN w:val="0"/>
                    <w:adjustRightInd w:val="0"/>
                    <w:spacing w:after="0" w:line="240" w:lineRule="auto"/>
                    <w:jc w:val="right"/>
                    <w:rPr>
                      <w:color w:val="000000"/>
                    </w:rPr>
                  </w:pPr>
                  <w:r w:rsidRPr="004F39A9">
                    <w:rPr>
                      <w:color w:val="000000"/>
                    </w:rPr>
                    <w:t>24.63</w:t>
                  </w:r>
                </w:p>
              </w:tc>
              <w:tc>
                <w:tcPr>
                  <w:tcW w:w="1162" w:type="dxa"/>
                </w:tcPr>
                <w:p w14:paraId="115236CB" w14:textId="77777777" w:rsidR="00FF4FEE" w:rsidRPr="004F39A9" w:rsidRDefault="00FF4FEE">
                  <w:pPr>
                    <w:autoSpaceDE w:val="0"/>
                    <w:autoSpaceDN w:val="0"/>
                    <w:adjustRightInd w:val="0"/>
                    <w:spacing w:after="0" w:line="240" w:lineRule="auto"/>
                    <w:jc w:val="right"/>
                    <w:rPr>
                      <w:color w:val="000000"/>
                    </w:rPr>
                  </w:pPr>
                </w:p>
              </w:tc>
              <w:tc>
                <w:tcPr>
                  <w:tcW w:w="1801" w:type="dxa"/>
                  <w:gridSpan w:val="2"/>
                </w:tcPr>
                <w:p w14:paraId="1A0CD6ED" w14:textId="77777777" w:rsidR="00FF4FEE" w:rsidRPr="004F39A9" w:rsidRDefault="00FF4FEE">
                  <w:pPr>
                    <w:autoSpaceDE w:val="0"/>
                    <w:autoSpaceDN w:val="0"/>
                    <w:adjustRightInd w:val="0"/>
                    <w:spacing w:after="0" w:line="240" w:lineRule="auto"/>
                    <w:rPr>
                      <w:color w:val="000000"/>
                    </w:rPr>
                  </w:pPr>
                  <w:r w:rsidRPr="004F39A9">
                    <w:rPr>
                      <w:color w:val="000000"/>
                    </w:rPr>
                    <w:t>November Expenses</w:t>
                  </w:r>
                </w:p>
              </w:tc>
              <w:tc>
                <w:tcPr>
                  <w:tcW w:w="794" w:type="dxa"/>
                </w:tcPr>
                <w:p w14:paraId="799DF904" w14:textId="77777777" w:rsidR="00FF4FEE" w:rsidRPr="004F39A9" w:rsidRDefault="00FF4FEE">
                  <w:pPr>
                    <w:autoSpaceDE w:val="0"/>
                    <w:autoSpaceDN w:val="0"/>
                    <w:adjustRightInd w:val="0"/>
                    <w:spacing w:after="0" w:line="240" w:lineRule="auto"/>
                    <w:jc w:val="right"/>
                    <w:rPr>
                      <w:color w:val="000000"/>
                    </w:rPr>
                  </w:pPr>
                </w:p>
              </w:tc>
              <w:tc>
                <w:tcPr>
                  <w:tcW w:w="784" w:type="dxa"/>
                </w:tcPr>
                <w:p w14:paraId="3C671420" w14:textId="77777777" w:rsidR="00FF4FEE" w:rsidRPr="004F39A9" w:rsidRDefault="00FF4FEE">
                  <w:pPr>
                    <w:autoSpaceDE w:val="0"/>
                    <w:autoSpaceDN w:val="0"/>
                    <w:adjustRightInd w:val="0"/>
                    <w:spacing w:after="0" w:line="240" w:lineRule="auto"/>
                    <w:jc w:val="right"/>
                    <w:rPr>
                      <w:color w:val="000000"/>
                    </w:rPr>
                  </w:pPr>
                </w:p>
              </w:tc>
            </w:tr>
            <w:tr w:rsidR="00FF4FEE" w:rsidRPr="004F39A9" w14:paraId="247FA27B" w14:textId="77777777">
              <w:trPr>
                <w:trHeight w:val="290"/>
              </w:trPr>
              <w:tc>
                <w:tcPr>
                  <w:tcW w:w="865" w:type="dxa"/>
                </w:tcPr>
                <w:p w14:paraId="01FD48CD" w14:textId="77777777" w:rsidR="00FF4FEE" w:rsidRPr="004F39A9" w:rsidRDefault="00FF4FEE">
                  <w:pPr>
                    <w:autoSpaceDE w:val="0"/>
                    <w:autoSpaceDN w:val="0"/>
                    <w:adjustRightInd w:val="0"/>
                    <w:spacing w:after="0" w:line="240" w:lineRule="auto"/>
                    <w:jc w:val="right"/>
                    <w:rPr>
                      <w:color w:val="000000"/>
                    </w:rPr>
                  </w:pPr>
                </w:p>
              </w:tc>
              <w:tc>
                <w:tcPr>
                  <w:tcW w:w="1340" w:type="dxa"/>
                </w:tcPr>
                <w:p w14:paraId="6CDEA3AE" w14:textId="77777777" w:rsidR="00FF4FEE" w:rsidRPr="004F39A9" w:rsidRDefault="00FF4FEE">
                  <w:pPr>
                    <w:autoSpaceDE w:val="0"/>
                    <w:autoSpaceDN w:val="0"/>
                    <w:adjustRightInd w:val="0"/>
                    <w:spacing w:after="0" w:line="240" w:lineRule="auto"/>
                    <w:jc w:val="right"/>
                    <w:rPr>
                      <w:color w:val="000000"/>
                    </w:rPr>
                  </w:pPr>
                </w:p>
              </w:tc>
              <w:tc>
                <w:tcPr>
                  <w:tcW w:w="517" w:type="dxa"/>
                </w:tcPr>
                <w:p w14:paraId="343A47CB" w14:textId="77777777" w:rsidR="00FF4FEE" w:rsidRPr="004F39A9" w:rsidRDefault="00FF4FEE">
                  <w:pPr>
                    <w:autoSpaceDE w:val="0"/>
                    <w:autoSpaceDN w:val="0"/>
                    <w:adjustRightInd w:val="0"/>
                    <w:spacing w:after="0" w:line="240" w:lineRule="auto"/>
                    <w:jc w:val="right"/>
                    <w:rPr>
                      <w:color w:val="000000"/>
                    </w:rPr>
                  </w:pPr>
                </w:p>
              </w:tc>
              <w:tc>
                <w:tcPr>
                  <w:tcW w:w="1560" w:type="dxa"/>
                </w:tcPr>
                <w:p w14:paraId="3AE111C9" w14:textId="77777777" w:rsidR="00FF4FEE" w:rsidRPr="004F39A9" w:rsidRDefault="00FF4FEE">
                  <w:pPr>
                    <w:autoSpaceDE w:val="0"/>
                    <w:autoSpaceDN w:val="0"/>
                    <w:adjustRightInd w:val="0"/>
                    <w:spacing w:after="0" w:line="240" w:lineRule="auto"/>
                    <w:jc w:val="right"/>
                    <w:rPr>
                      <w:color w:val="000000"/>
                    </w:rPr>
                  </w:pPr>
                </w:p>
              </w:tc>
              <w:tc>
                <w:tcPr>
                  <w:tcW w:w="992" w:type="dxa"/>
                </w:tcPr>
                <w:p w14:paraId="67741A18" w14:textId="77777777" w:rsidR="00FF4FEE" w:rsidRPr="004F39A9" w:rsidRDefault="00FF4FEE">
                  <w:pPr>
                    <w:autoSpaceDE w:val="0"/>
                    <w:autoSpaceDN w:val="0"/>
                    <w:adjustRightInd w:val="0"/>
                    <w:spacing w:after="0" w:line="240" w:lineRule="auto"/>
                    <w:jc w:val="right"/>
                    <w:rPr>
                      <w:color w:val="000000"/>
                    </w:rPr>
                  </w:pPr>
                </w:p>
              </w:tc>
              <w:tc>
                <w:tcPr>
                  <w:tcW w:w="1162" w:type="dxa"/>
                </w:tcPr>
                <w:p w14:paraId="6C19EEE5" w14:textId="77777777" w:rsidR="00FF4FEE" w:rsidRPr="004F39A9" w:rsidRDefault="00FF4FEE">
                  <w:pPr>
                    <w:autoSpaceDE w:val="0"/>
                    <w:autoSpaceDN w:val="0"/>
                    <w:adjustRightInd w:val="0"/>
                    <w:spacing w:after="0" w:line="240" w:lineRule="auto"/>
                    <w:jc w:val="right"/>
                    <w:rPr>
                      <w:color w:val="000000"/>
                    </w:rPr>
                  </w:pPr>
                </w:p>
              </w:tc>
              <w:tc>
                <w:tcPr>
                  <w:tcW w:w="1004" w:type="dxa"/>
                </w:tcPr>
                <w:p w14:paraId="39EEC1C6" w14:textId="77777777" w:rsidR="00FF4FEE" w:rsidRPr="004F39A9" w:rsidRDefault="00FF4FEE">
                  <w:pPr>
                    <w:autoSpaceDE w:val="0"/>
                    <w:autoSpaceDN w:val="0"/>
                    <w:adjustRightInd w:val="0"/>
                    <w:spacing w:after="0" w:line="240" w:lineRule="auto"/>
                    <w:jc w:val="right"/>
                    <w:rPr>
                      <w:color w:val="000000"/>
                    </w:rPr>
                  </w:pPr>
                </w:p>
              </w:tc>
              <w:tc>
                <w:tcPr>
                  <w:tcW w:w="797" w:type="dxa"/>
                </w:tcPr>
                <w:p w14:paraId="178CA911" w14:textId="77777777" w:rsidR="00FF4FEE" w:rsidRPr="004F39A9" w:rsidRDefault="00FF4FEE">
                  <w:pPr>
                    <w:autoSpaceDE w:val="0"/>
                    <w:autoSpaceDN w:val="0"/>
                    <w:adjustRightInd w:val="0"/>
                    <w:spacing w:after="0" w:line="240" w:lineRule="auto"/>
                    <w:jc w:val="right"/>
                    <w:rPr>
                      <w:color w:val="000000"/>
                    </w:rPr>
                  </w:pPr>
                </w:p>
              </w:tc>
              <w:tc>
                <w:tcPr>
                  <w:tcW w:w="794" w:type="dxa"/>
                </w:tcPr>
                <w:p w14:paraId="0A3EA661" w14:textId="77777777" w:rsidR="00FF4FEE" w:rsidRPr="004F39A9" w:rsidRDefault="00FF4FEE">
                  <w:pPr>
                    <w:autoSpaceDE w:val="0"/>
                    <w:autoSpaceDN w:val="0"/>
                    <w:adjustRightInd w:val="0"/>
                    <w:spacing w:after="0" w:line="240" w:lineRule="auto"/>
                    <w:jc w:val="right"/>
                    <w:rPr>
                      <w:color w:val="000000"/>
                    </w:rPr>
                  </w:pPr>
                </w:p>
              </w:tc>
              <w:tc>
                <w:tcPr>
                  <w:tcW w:w="784" w:type="dxa"/>
                </w:tcPr>
                <w:p w14:paraId="2081895E" w14:textId="77777777" w:rsidR="00FF4FEE" w:rsidRPr="004F39A9" w:rsidRDefault="00FF4FEE">
                  <w:pPr>
                    <w:autoSpaceDE w:val="0"/>
                    <w:autoSpaceDN w:val="0"/>
                    <w:adjustRightInd w:val="0"/>
                    <w:spacing w:after="0" w:line="240" w:lineRule="auto"/>
                    <w:jc w:val="right"/>
                    <w:rPr>
                      <w:color w:val="000000"/>
                    </w:rPr>
                  </w:pPr>
                </w:p>
              </w:tc>
            </w:tr>
            <w:tr w:rsidR="00FF4FEE" w:rsidRPr="004F39A9" w14:paraId="5131BD8D" w14:textId="77777777">
              <w:trPr>
                <w:trHeight w:val="290"/>
              </w:trPr>
              <w:tc>
                <w:tcPr>
                  <w:tcW w:w="865" w:type="dxa"/>
                </w:tcPr>
                <w:p w14:paraId="4F891F86" w14:textId="77777777" w:rsidR="00FF4FEE" w:rsidRPr="004F39A9" w:rsidRDefault="00FF4FEE">
                  <w:pPr>
                    <w:autoSpaceDE w:val="0"/>
                    <w:autoSpaceDN w:val="0"/>
                    <w:adjustRightInd w:val="0"/>
                    <w:spacing w:after="0" w:line="240" w:lineRule="auto"/>
                    <w:jc w:val="right"/>
                    <w:rPr>
                      <w:color w:val="000000"/>
                    </w:rPr>
                  </w:pPr>
                </w:p>
              </w:tc>
              <w:tc>
                <w:tcPr>
                  <w:tcW w:w="1340" w:type="dxa"/>
                </w:tcPr>
                <w:p w14:paraId="5A8B4586" w14:textId="77777777" w:rsidR="00FF4FEE" w:rsidRPr="004F39A9" w:rsidRDefault="00FF4FEE">
                  <w:pPr>
                    <w:autoSpaceDE w:val="0"/>
                    <w:autoSpaceDN w:val="0"/>
                    <w:adjustRightInd w:val="0"/>
                    <w:spacing w:after="0" w:line="240" w:lineRule="auto"/>
                    <w:jc w:val="right"/>
                    <w:rPr>
                      <w:color w:val="000000"/>
                    </w:rPr>
                  </w:pPr>
                </w:p>
              </w:tc>
              <w:tc>
                <w:tcPr>
                  <w:tcW w:w="517" w:type="dxa"/>
                </w:tcPr>
                <w:p w14:paraId="2BF70A76" w14:textId="77777777" w:rsidR="00FF4FEE" w:rsidRPr="004F39A9" w:rsidRDefault="00FF4FEE">
                  <w:pPr>
                    <w:autoSpaceDE w:val="0"/>
                    <w:autoSpaceDN w:val="0"/>
                    <w:adjustRightInd w:val="0"/>
                    <w:spacing w:after="0" w:line="240" w:lineRule="auto"/>
                    <w:jc w:val="right"/>
                    <w:rPr>
                      <w:color w:val="000000"/>
                    </w:rPr>
                  </w:pPr>
                </w:p>
              </w:tc>
              <w:tc>
                <w:tcPr>
                  <w:tcW w:w="1560" w:type="dxa"/>
                </w:tcPr>
                <w:p w14:paraId="3F59101B" w14:textId="77777777" w:rsidR="00FF4FEE" w:rsidRPr="004F39A9" w:rsidRDefault="00FF4FEE">
                  <w:pPr>
                    <w:autoSpaceDE w:val="0"/>
                    <w:autoSpaceDN w:val="0"/>
                    <w:adjustRightInd w:val="0"/>
                    <w:spacing w:after="0" w:line="240" w:lineRule="auto"/>
                    <w:jc w:val="right"/>
                    <w:rPr>
                      <w:color w:val="000000"/>
                    </w:rPr>
                  </w:pPr>
                </w:p>
              </w:tc>
              <w:tc>
                <w:tcPr>
                  <w:tcW w:w="992" w:type="dxa"/>
                </w:tcPr>
                <w:p w14:paraId="56CBC156" w14:textId="77777777" w:rsidR="00FF4FEE" w:rsidRPr="004F39A9" w:rsidRDefault="00FF4FEE">
                  <w:pPr>
                    <w:autoSpaceDE w:val="0"/>
                    <w:autoSpaceDN w:val="0"/>
                    <w:adjustRightInd w:val="0"/>
                    <w:spacing w:after="0" w:line="240" w:lineRule="auto"/>
                    <w:jc w:val="right"/>
                    <w:rPr>
                      <w:color w:val="000000"/>
                    </w:rPr>
                  </w:pPr>
                </w:p>
              </w:tc>
              <w:tc>
                <w:tcPr>
                  <w:tcW w:w="1162" w:type="dxa"/>
                </w:tcPr>
                <w:p w14:paraId="61C4DECD" w14:textId="77777777" w:rsidR="00FF4FEE" w:rsidRPr="004F39A9" w:rsidRDefault="00FF4FEE">
                  <w:pPr>
                    <w:autoSpaceDE w:val="0"/>
                    <w:autoSpaceDN w:val="0"/>
                    <w:adjustRightInd w:val="0"/>
                    <w:spacing w:after="0" w:line="240" w:lineRule="auto"/>
                    <w:jc w:val="right"/>
                    <w:rPr>
                      <w:color w:val="000000"/>
                    </w:rPr>
                  </w:pPr>
                </w:p>
              </w:tc>
              <w:tc>
                <w:tcPr>
                  <w:tcW w:w="1004" w:type="dxa"/>
                </w:tcPr>
                <w:p w14:paraId="58A44127" w14:textId="77777777" w:rsidR="00FF4FEE" w:rsidRPr="004F39A9" w:rsidRDefault="00FF4FEE">
                  <w:pPr>
                    <w:autoSpaceDE w:val="0"/>
                    <w:autoSpaceDN w:val="0"/>
                    <w:adjustRightInd w:val="0"/>
                    <w:spacing w:after="0" w:line="240" w:lineRule="auto"/>
                    <w:jc w:val="right"/>
                    <w:rPr>
                      <w:color w:val="000000"/>
                    </w:rPr>
                  </w:pPr>
                </w:p>
              </w:tc>
              <w:tc>
                <w:tcPr>
                  <w:tcW w:w="797" w:type="dxa"/>
                </w:tcPr>
                <w:p w14:paraId="3064577A" w14:textId="77777777" w:rsidR="00FF4FEE" w:rsidRPr="004F39A9" w:rsidRDefault="00FF4FEE">
                  <w:pPr>
                    <w:autoSpaceDE w:val="0"/>
                    <w:autoSpaceDN w:val="0"/>
                    <w:adjustRightInd w:val="0"/>
                    <w:spacing w:after="0" w:line="240" w:lineRule="auto"/>
                    <w:jc w:val="right"/>
                    <w:rPr>
                      <w:color w:val="000000"/>
                    </w:rPr>
                  </w:pPr>
                </w:p>
              </w:tc>
              <w:tc>
                <w:tcPr>
                  <w:tcW w:w="794" w:type="dxa"/>
                </w:tcPr>
                <w:p w14:paraId="147CA2CA" w14:textId="77777777" w:rsidR="00FF4FEE" w:rsidRPr="004F39A9" w:rsidRDefault="00FF4FEE">
                  <w:pPr>
                    <w:autoSpaceDE w:val="0"/>
                    <w:autoSpaceDN w:val="0"/>
                    <w:adjustRightInd w:val="0"/>
                    <w:spacing w:after="0" w:line="240" w:lineRule="auto"/>
                    <w:jc w:val="right"/>
                    <w:rPr>
                      <w:color w:val="000000"/>
                    </w:rPr>
                  </w:pPr>
                </w:p>
              </w:tc>
              <w:tc>
                <w:tcPr>
                  <w:tcW w:w="784" w:type="dxa"/>
                </w:tcPr>
                <w:p w14:paraId="0C7DCD18" w14:textId="77777777" w:rsidR="00FF4FEE" w:rsidRPr="004F39A9" w:rsidRDefault="00FF4FEE">
                  <w:pPr>
                    <w:autoSpaceDE w:val="0"/>
                    <w:autoSpaceDN w:val="0"/>
                    <w:adjustRightInd w:val="0"/>
                    <w:spacing w:after="0" w:line="240" w:lineRule="auto"/>
                    <w:jc w:val="right"/>
                    <w:rPr>
                      <w:color w:val="000000"/>
                    </w:rPr>
                  </w:pPr>
                </w:p>
              </w:tc>
            </w:tr>
          </w:tbl>
          <w:p w14:paraId="7C41AE06" w14:textId="77777777" w:rsidR="00FF4FEE" w:rsidRPr="004F39A9" w:rsidRDefault="00FF4FEE">
            <w:pPr>
              <w:spacing w:after="0" w:line="240" w:lineRule="auto"/>
              <w:rPr>
                <w:color w:val="000000"/>
                <w:lang w:eastAsia="en-GB"/>
              </w:rPr>
            </w:pPr>
          </w:p>
        </w:tc>
        <w:tc>
          <w:tcPr>
            <w:tcW w:w="1743" w:type="dxa"/>
            <w:tcBorders>
              <w:top w:val="nil"/>
              <w:left w:val="nil"/>
              <w:bottom w:val="nil"/>
              <w:right w:val="nil"/>
            </w:tcBorders>
            <w:noWrap/>
            <w:vAlign w:val="bottom"/>
          </w:tcPr>
          <w:p w14:paraId="7EBE1A48" w14:textId="77777777" w:rsidR="00FF4FEE" w:rsidRPr="004F39A9" w:rsidRDefault="00FF4FEE">
            <w:pPr>
              <w:spacing w:after="0" w:line="240" w:lineRule="auto"/>
              <w:jc w:val="right"/>
              <w:rPr>
                <w:color w:val="000000"/>
                <w:lang w:eastAsia="en-GB"/>
              </w:rPr>
            </w:pPr>
          </w:p>
        </w:tc>
        <w:tc>
          <w:tcPr>
            <w:tcW w:w="222" w:type="dxa"/>
            <w:tcBorders>
              <w:top w:val="nil"/>
              <w:left w:val="nil"/>
              <w:bottom w:val="nil"/>
              <w:right w:val="nil"/>
            </w:tcBorders>
            <w:noWrap/>
            <w:vAlign w:val="bottom"/>
          </w:tcPr>
          <w:p w14:paraId="5E0330F8" w14:textId="77777777" w:rsidR="00FF4FEE" w:rsidRPr="004F39A9" w:rsidRDefault="00FF4FEE">
            <w:pPr>
              <w:spacing w:after="0" w:line="240" w:lineRule="auto"/>
              <w:jc w:val="right"/>
              <w:rPr>
                <w:color w:val="000000"/>
                <w:lang w:eastAsia="en-GB"/>
              </w:rPr>
            </w:pPr>
          </w:p>
        </w:tc>
        <w:tc>
          <w:tcPr>
            <w:tcW w:w="2415" w:type="dxa"/>
            <w:tcBorders>
              <w:top w:val="nil"/>
              <w:left w:val="nil"/>
              <w:bottom w:val="nil"/>
              <w:right w:val="nil"/>
            </w:tcBorders>
            <w:noWrap/>
            <w:vAlign w:val="bottom"/>
          </w:tcPr>
          <w:p w14:paraId="3B7A7AD4" w14:textId="77777777" w:rsidR="00FF4FEE" w:rsidRPr="004F39A9" w:rsidRDefault="00FF4FEE">
            <w:pPr>
              <w:spacing w:after="0" w:line="240" w:lineRule="auto"/>
              <w:rPr>
                <w:color w:val="000000"/>
                <w:lang w:eastAsia="en-GB"/>
              </w:rPr>
            </w:pPr>
          </w:p>
        </w:tc>
        <w:tc>
          <w:tcPr>
            <w:tcW w:w="1223" w:type="dxa"/>
            <w:tcBorders>
              <w:top w:val="nil"/>
              <w:left w:val="nil"/>
              <w:bottom w:val="nil"/>
              <w:right w:val="nil"/>
            </w:tcBorders>
            <w:noWrap/>
            <w:vAlign w:val="bottom"/>
          </w:tcPr>
          <w:p w14:paraId="64C6DD99" w14:textId="77777777" w:rsidR="00FF4FEE" w:rsidRPr="004F39A9" w:rsidRDefault="00FF4FEE">
            <w:pPr>
              <w:spacing w:after="0" w:line="240" w:lineRule="auto"/>
              <w:jc w:val="right"/>
              <w:rPr>
                <w:color w:val="000000"/>
                <w:lang w:eastAsia="en-GB"/>
              </w:rPr>
            </w:pPr>
          </w:p>
        </w:tc>
        <w:tc>
          <w:tcPr>
            <w:tcW w:w="222" w:type="dxa"/>
            <w:tcBorders>
              <w:top w:val="nil"/>
              <w:left w:val="nil"/>
              <w:bottom w:val="nil"/>
              <w:right w:val="nil"/>
            </w:tcBorders>
            <w:noWrap/>
            <w:vAlign w:val="bottom"/>
          </w:tcPr>
          <w:p w14:paraId="3C301478" w14:textId="77777777" w:rsidR="00FF4FEE" w:rsidRPr="004F39A9" w:rsidRDefault="00FF4FEE">
            <w:pPr>
              <w:spacing w:after="0" w:line="240" w:lineRule="auto"/>
              <w:jc w:val="right"/>
              <w:rPr>
                <w:color w:val="000000"/>
                <w:lang w:eastAsia="en-GB"/>
              </w:rPr>
            </w:pPr>
          </w:p>
        </w:tc>
        <w:tc>
          <w:tcPr>
            <w:tcW w:w="1920" w:type="dxa"/>
            <w:gridSpan w:val="2"/>
            <w:tcBorders>
              <w:top w:val="nil"/>
              <w:left w:val="nil"/>
              <w:bottom w:val="nil"/>
              <w:right w:val="nil"/>
            </w:tcBorders>
            <w:noWrap/>
            <w:vAlign w:val="bottom"/>
          </w:tcPr>
          <w:p w14:paraId="1B8E09ED" w14:textId="77777777" w:rsidR="00FF4FEE" w:rsidRPr="004F39A9" w:rsidRDefault="00FF4FEE">
            <w:pPr>
              <w:spacing w:after="0" w:line="240" w:lineRule="auto"/>
              <w:rPr>
                <w:color w:val="000000"/>
                <w:lang w:eastAsia="en-GB"/>
              </w:rPr>
            </w:pPr>
          </w:p>
        </w:tc>
        <w:tc>
          <w:tcPr>
            <w:tcW w:w="960" w:type="dxa"/>
            <w:tcBorders>
              <w:top w:val="nil"/>
              <w:left w:val="nil"/>
              <w:bottom w:val="nil"/>
              <w:right w:val="nil"/>
            </w:tcBorders>
            <w:noWrap/>
            <w:vAlign w:val="bottom"/>
          </w:tcPr>
          <w:p w14:paraId="331F83C5" w14:textId="77777777" w:rsidR="00FF4FEE" w:rsidRPr="004F39A9" w:rsidRDefault="00FF4FEE">
            <w:pPr>
              <w:spacing w:after="0" w:line="240" w:lineRule="auto"/>
              <w:rPr>
                <w:color w:val="000000"/>
                <w:lang w:eastAsia="en-GB"/>
              </w:rPr>
            </w:pPr>
          </w:p>
        </w:tc>
        <w:tc>
          <w:tcPr>
            <w:tcW w:w="960" w:type="dxa"/>
            <w:tcBorders>
              <w:top w:val="nil"/>
              <w:left w:val="nil"/>
              <w:bottom w:val="nil"/>
              <w:right w:val="nil"/>
            </w:tcBorders>
            <w:noWrap/>
            <w:vAlign w:val="bottom"/>
          </w:tcPr>
          <w:p w14:paraId="5B0ED8A8" w14:textId="77777777" w:rsidR="00FF4FEE" w:rsidRPr="004F39A9" w:rsidRDefault="00FF4FEE">
            <w:pPr>
              <w:spacing w:after="0" w:line="240" w:lineRule="auto"/>
              <w:rPr>
                <w:rFonts w:ascii="Times New Roman" w:hAnsi="Times New Roman" w:cs="Times New Roman"/>
                <w:sz w:val="20"/>
                <w:szCs w:val="20"/>
                <w:lang w:eastAsia="en-GB"/>
              </w:rPr>
            </w:pPr>
          </w:p>
        </w:tc>
      </w:tr>
      <w:tr w:rsidR="00FF4FEE" w:rsidRPr="004F39A9" w14:paraId="7AA29CEB" w14:textId="77777777">
        <w:trPr>
          <w:trHeight w:val="300"/>
        </w:trPr>
        <w:tc>
          <w:tcPr>
            <w:tcW w:w="10039" w:type="dxa"/>
            <w:tcBorders>
              <w:top w:val="nil"/>
              <w:left w:val="nil"/>
              <w:bottom w:val="nil"/>
              <w:right w:val="nil"/>
            </w:tcBorders>
            <w:noWrap/>
            <w:vAlign w:val="bottom"/>
          </w:tcPr>
          <w:p w14:paraId="3CE495F0" w14:textId="77777777" w:rsidR="00FF4FEE" w:rsidRPr="004F39A9" w:rsidRDefault="00FF4FEE">
            <w:pPr>
              <w:spacing w:after="0" w:line="240" w:lineRule="auto"/>
              <w:rPr>
                <w:color w:val="000000"/>
                <w:lang w:eastAsia="en-GB"/>
              </w:rPr>
            </w:pPr>
          </w:p>
        </w:tc>
        <w:tc>
          <w:tcPr>
            <w:tcW w:w="1743" w:type="dxa"/>
            <w:tcBorders>
              <w:top w:val="nil"/>
              <w:left w:val="nil"/>
              <w:bottom w:val="nil"/>
              <w:right w:val="nil"/>
            </w:tcBorders>
            <w:noWrap/>
            <w:vAlign w:val="bottom"/>
          </w:tcPr>
          <w:p w14:paraId="2858EB23" w14:textId="77777777" w:rsidR="00FF4FEE" w:rsidRPr="004F39A9" w:rsidRDefault="00FF4FEE">
            <w:pPr>
              <w:spacing w:after="0" w:line="240" w:lineRule="auto"/>
              <w:jc w:val="right"/>
              <w:rPr>
                <w:color w:val="000000"/>
                <w:lang w:eastAsia="en-GB"/>
              </w:rPr>
            </w:pPr>
          </w:p>
        </w:tc>
        <w:tc>
          <w:tcPr>
            <w:tcW w:w="222" w:type="dxa"/>
            <w:tcBorders>
              <w:top w:val="nil"/>
              <w:left w:val="nil"/>
              <w:bottom w:val="nil"/>
              <w:right w:val="nil"/>
            </w:tcBorders>
            <w:noWrap/>
            <w:vAlign w:val="bottom"/>
          </w:tcPr>
          <w:p w14:paraId="7641541C" w14:textId="77777777" w:rsidR="00FF4FEE" w:rsidRPr="004F39A9" w:rsidRDefault="00FF4FEE">
            <w:pPr>
              <w:spacing w:after="0" w:line="240" w:lineRule="auto"/>
              <w:jc w:val="right"/>
              <w:rPr>
                <w:color w:val="000000"/>
                <w:lang w:eastAsia="en-GB"/>
              </w:rPr>
            </w:pPr>
          </w:p>
        </w:tc>
        <w:tc>
          <w:tcPr>
            <w:tcW w:w="2415" w:type="dxa"/>
            <w:tcBorders>
              <w:top w:val="nil"/>
              <w:left w:val="nil"/>
              <w:bottom w:val="nil"/>
              <w:right w:val="nil"/>
            </w:tcBorders>
            <w:noWrap/>
            <w:vAlign w:val="bottom"/>
          </w:tcPr>
          <w:p w14:paraId="4344B16E" w14:textId="77777777" w:rsidR="00FF4FEE" w:rsidRPr="004F39A9" w:rsidRDefault="00FF4FEE">
            <w:pPr>
              <w:spacing w:after="0" w:line="240" w:lineRule="auto"/>
              <w:rPr>
                <w:color w:val="000000"/>
                <w:lang w:eastAsia="en-GB"/>
              </w:rPr>
            </w:pPr>
          </w:p>
        </w:tc>
        <w:tc>
          <w:tcPr>
            <w:tcW w:w="1223" w:type="dxa"/>
            <w:tcBorders>
              <w:top w:val="nil"/>
              <w:left w:val="nil"/>
              <w:bottom w:val="nil"/>
              <w:right w:val="nil"/>
            </w:tcBorders>
            <w:noWrap/>
            <w:vAlign w:val="bottom"/>
          </w:tcPr>
          <w:p w14:paraId="3D579B28" w14:textId="77777777" w:rsidR="00FF4FEE" w:rsidRPr="004F39A9" w:rsidRDefault="00FF4FEE">
            <w:pPr>
              <w:spacing w:after="0" w:line="240" w:lineRule="auto"/>
              <w:jc w:val="right"/>
              <w:rPr>
                <w:color w:val="000000"/>
                <w:lang w:eastAsia="en-GB"/>
              </w:rPr>
            </w:pPr>
          </w:p>
        </w:tc>
        <w:tc>
          <w:tcPr>
            <w:tcW w:w="222" w:type="dxa"/>
            <w:tcBorders>
              <w:top w:val="nil"/>
              <w:left w:val="nil"/>
              <w:bottom w:val="nil"/>
              <w:right w:val="nil"/>
            </w:tcBorders>
            <w:noWrap/>
            <w:vAlign w:val="bottom"/>
          </w:tcPr>
          <w:p w14:paraId="64E83155" w14:textId="77777777" w:rsidR="00FF4FEE" w:rsidRPr="004F39A9" w:rsidRDefault="00FF4FEE">
            <w:pPr>
              <w:spacing w:after="0" w:line="240" w:lineRule="auto"/>
              <w:jc w:val="right"/>
              <w:rPr>
                <w:color w:val="000000"/>
                <w:lang w:eastAsia="en-GB"/>
              </w:rPr>
            </w:pPr>
          </w:p>
        </w:tc>
        <w:tc>
          <w:tcPr>
            <w:tcW w:w="3840" w:type="dxa"/>
            <w:gridSpan w:val="4"/>
            <w:tcBorders>
              <w:top w:val="nil"/>
              <w:left w:val="nil"/>
              <w:bottom w:val="nil"/>
              <w:right w:val="nil"/>
            </w:tcBorders>
            <w:noWrap/>
            <w:vAlign w:val="bottom"/>
          </w:tcPr>
          <w:p w14:paraId="3AB987FC" w14:textId="77777777" w:rsidR="00FF4FEE" w:rsidRPr="004F39A9" w:rsidRDefault="00FF4FEE">
            <w:pPr>
              <w:spacing w:after="0" w:line="240" w:lineRule="auto"/>
              <w:rPr>
                <w:color w:val="000000"/>
                <w:lang w:eastAsia="en-GB"/>
              </w:rPr>
            </w:pPr>
          </w:p>
        </w:tc>
      </w:tr>
      <w:tr w:rsidR="00FF4FEE" w:rsidRPr="004F39A9" w14:paraId="3F649BC6" w14:textId="77777777">
        <w:trPr>
          <w:trHeight w:val="300"/>
        </w:trPr>
        <w:tc>
          <w:tcPr>
            <w:tcW w:w="10039" w:type="dxa"/>
            <w:tcBorders>
              <w:top w:val="nil"/>
              <w:left w:val="nil"/>
              <w:bottom w:val="nil"/>
              <w:right w:val="nil"/>
            </w:tcBorders>
            <w:noWrap/>
            <w:vAlign w:val="bottom"/>
          </w:tcPr>
          <w:p w14:paraId="4B6AE36C" w14:textId="77777777" w:rsidR="00FF4FEE" w:rsidRPr="004F39A9" w:rsidRDefault="00FF4FEE">
            <w:pPr>
              <w:spacing w:after="0" w:line="240" w:lineRule="auto"/>
              <w:rPr>
                <w:color w:val="000000"/>
                <w:lang w:eastAsia="en-GB"/>
              </w:rPr>
            </w:pPr>
          </w:p>
        </w:tc>
        <w:tc>
          <w:tcPr>
            <w:tcW w:w="1743" w:type="dxa"/>
            <w:tcBorders>
              <w:top w:val="nil"/>
              <w:left w:val="nil"/>
              <w:bottom w:val="nil"/>
              <w:right w:val="nil"/>
            </w:tcBorders>
            <w:noWrap/>
            <w:vAlign w:val="bottom"/>
          </w:tcPr>
          <w:p w14:paraId="5EA39068" w14:textId="77777777" w:rsidR="00FF4FEE" w:rsidRPr="004F39A9" w:rsidRDefault="00FF4FEE">
            <w:pPr>
              <w:spacing w:after="0" w:line="240" w:lineRule="auto"/>
              <w:jc w:val="right"/>
              <w:rPr>
                <w:color w:val="000000"/>
                <w:lang w:eastAsia="en-GB"/>
              </w:rPr>
            </w:pPr>
          </w:p>
        </w:tc>
        <w:tc>
          <w:tcPr>
            <w:tcW w:w="222" w:type="dxa"/>
            <w:tcBorders>
              <w:top w:val="nil"/>
              <w:left w:val="nil"/>
              <w:bottom w:val="nil"/>
              <w:right w:val="nil"/>
            </w:tcBorders>
            <w:noWrap/>
            <w:vAlign w:val="bottom"/>
          </w:tcPr>
          <w:p w14:paraId="43E7CE62" w14:textId="77777777" w:rsidR="00FF4FEE" w:rsidRPr="004F39A9" w:rsidRDefault="00FF4FEE">
            <w:pPr>
              <w:spacing w:after="0" w:line="240" w:lineRule="auto"/>
              <w:jc w:val="right"/>
              <w:rPr>
                <w:color w:val="000000"/>
                <w:lang w:eastAsia="en-GB"/>
              </w:rPr>
            </w:pPr>
          </w:p>
        </w:tc>
        <w:tc>
          <w:tcPr>
            <w:tcW w:w="2415" w:type="dxa"/>
            <w:tcBorders>
              <w:top w:val="nil"/>
              <w:left w:val="nil"/>
              <w:bottom w:val="nil"/>
              <w:right w:val="nil"/>
            </w:tcBorders>
            <w:noWrap/>
            <w:vAlign w:val="bottom"/>
          </w:tcPr>
          <w:p w14:paraId="2EE54EF5" w14:textId="77777777" w:rsidR="00FF4FEE" w:rsidRPr="004F39A9" w:rsidRDefault="00FF4FEE">
            <w:pPr>
              <w:spacing w:after="0" w:line="240" w:lineRule="auto"/>
              <w:rPr>
                <w:color w:val="000000"/>
                <w:lang w:eastAsia="en-GB"/>
              </w:rPr>
            </w:pPr>
          </w:p>
        </w:tc>
        <w:tc>
          <w:tcPr>
            <w:tcW w:w="1223" w:type="dxa"/>
            <w:tcBorders>
              <w:top w:val="nil"/>
              <w:left w:val="nil"/>
              <w:bottom w:val="nil"/>
              <w:right w:val="nil"/>
            </w:tcBorders>
            <w:noWrap/>
            <w:vAlign w:val="bottom"/>
          </w:tcPr>
          <w:p w14:paraId="2E12E02D" w14:textId="77777777" w:rsidR="00FF4FEE" w:rsidRPr="004F39A9" w:rsidRDefault="00FF4FEE">
            <w:pPr>
              <w:spacing w:after="0" w:line="240" w:lineRule="auto"/>
              <w:jc w:val="right"/>
              <w:rPr>
                <w:color w:val="000000"/>
                <w:lang w:eastAsia="en-GB"/>
              </w:rPr>
            </w:pPr>
          </w:p>
        </w:tc>
        <w:tc>
          <w:tcPr>
            <w:tcW w:w="222" w:type="dxa"/>
            <w:tcBorders>
              <w:top w:val="nil"/>
              <w:left w:val="nil"/>
              <w:bottom w:val="nil"/>
              <w:right w:val="nil"/>
            </w:tcBorders>
            <w:noWrap/>
            <w:vAlign w:val="bottom"/>
          </w:tcPr>
          <w:p w14:paraId="252EE9A7" w14:textId="77777777" w:rsidR="00FF4FEE" w:rsidRPr="004F39A9" w:rsidRDefault="00FF4FEE">
            <w:pPr>
              <w:spacing w:after="0" w:line="240" w:lineRule="auto"/>
              <w:jc w:val="right"/>
              <w:rPr>
                <w:color w:val="000000"/>
                <w:lang w:eastAsia="en-GB"/>
              </w:rPr>
            </w:pPr>
          </w:p>
        </w:tc>
        <w:tc>
          <w:tcPr>
            <w:tcW w:w="3840" w:type="dxa"/>
            <w:gridSpan w:val="4"/>
            <w:tcBorders>
              <w:top w:val="nil"/>
              <w:left w:val="nil"/>
              <w:bottom w:val="nil"/>
              <w:right w:val="nil"/>
            </w:tcBorders>
            <w:noWrap/>
            <w:vAlign w:val="bottom"/>
          </w:tcPr>
          <w:p w14:paraId="13C67434" w14:textId="77777777" w:rsidR="00FF4FEE" w:rsidRPr="004F39A9" w:rsidRDefault="00FF4FEE">
            <w:pPr>
              <w:spacing w:after="0" w:line="240" w:lineRule="auto"/>
              <w:rPr>
                <w:color w:val="000000"/>
                <w:lang w:eastAsia="en-GB"/>
              </w:rPr>
            </w:pPr>
          </w:p>
        </w:tc>
      </w:tr>
    </w:tbl>
    <w:p w14:paraId="11B8CD34" w14:textId="3D8DF5B5" w:rsidR="00FF4FEE" w:rsidRDefault="00FF4FEE">
      <w:pPr>
        <w:spacing w:after="0" w:line="240" w:lineRule="auto"/>
        <w:rPr>
          <w:color w:val="000000"/>
          <w:lang w:eastAsia="en-GB"/>
        </w:rPr>
      </w:pPr>
      <w:r>
        <w:rPr>
          <w:b/>
          <w:bCs/>
          <w:color w:val="000000"/>
          <w:lang w:eastAsia="en-GB"/>
        </w:rPr>
        <w:t xml:space="preserve">20.06    To approve final Budget/Precept for 2020/2021.  </w:t>
      </w:r>
      <w:r>
        <w:rPr>
          <w:color w:val="000000"/>
          <w:lang w:eastAsia="en-GB"/>
        </w:rPr>
        <w:t xml:space="preserve">Presented by CH.  CH had amended two entries to precept agreed at November </w:t>
      </w:r>
      <w:r w:rsidR="00CF6EC1">
        <w:rPr>
          <w:color w:val="000000"/>
          <w:lang w:eastAsia="en-GB"/>
        </w:rPr>
        <w:t>meeting:</w:t>
      </w:r>
      <w:r w:rsidR="00240B0D">
        <w:rPr>
          <w:color w:val="000000"/>
          <w:lang w:eastAsia="en-GB"/>
        </w:rPr>
        <w:t xml:space="preserve"> </w:t>
      </w:r>
      <w:bookmarkStart w:id="2" w:name="_GoBack"/>
      <w:bookmarkEnd w:id="2"/>
      <w:r w:rsidR="00240B0D">
        <w:rPr>
          <w:color w:val="000000"/>
          <w:lang w:eastAsia="en-GB"/>
        </w:rPr>
        <w:t>Clerk’s</w:t>
      </w:r>
      <w:r>
        <w:rPr>
          <w:color w:val="000000"/>
          <w:lang w:eastAsia="en-GB"/>
        </w:rPr>
        <w:t xml:space="preserve"> Wages and Village Green</w:t>
      </w:r>
      <w:r w:rsidR="00240B0D">
        <w:rPr>
          <w:color w:val="000000"/>
          <w:lang w:eastAsia="en-GB"/>
        </w:rPr>
        <w:t xml:space="preserve">.  </w:t>
      </w:r>
      <w:r>
        <w:rPr>
          <w:color w:val="000000"/>
          <w:lang w:eastAsia="en-GB"/>
        </w:rPr>
        <w:t>Precept unanimously agreed. Pro JP, Sec HC. Clerk to send approved request of £8963.00 to Dorset Council. Precept details to be put on Website.</w:t>
      </w:r>
    </w:p>
    <w:p w14:paraId="79A5084C" w14:textId="77777777" w:rsidR="00FF4FEE" w:rsidRDefault="00FF4FEE">
      <w:pPr>
        <w:spacing w:after="0" w:line="240" w:lineRule="auto"/>
        <w:rPr>
          <w:color w:val="000000"/>
          <w:lang w:eastAsia="en-GB"/>
        </w:rPr>
      </w:pPr>
    </w:p>
    <w:p w14:paraId="4B3C4598" w14:textId="77777777" w:rsidR="00FF4FEE" w:rsidRDefault="00FF4FEE">
      <w:pPr>
        <w:spacing w:after="0" w:line="240" w:lineRule="auto"/>
        <w:rPr>
          <w:color w:val="000000"/>
          <w:lang w:eastAsia="en-GB"/>
        </w:rPr>
      </w:pPr>
      <w:r>
        <w:rPr>
          <w:b/>
          <w:bCs/>
          <w:color w:val="000000"/>
          <w:lang w:eastAsia="en-GB"/>
        </w:rPr>
        <w:t>20.07</w:t>
      </w:r>
      <w:r>
        <w:rPr>
          <w:b/>
          <w:bCs/>
          <w:color w:val="000000"/>
          <w:lang w:eastAsia="en-GB"/>
        </w:rPr>
        <w:tab/>
        <w:t xml:space="preserve">Village Appraisal update on Progress. </w:t>
      </w:r>
      <w:r>
        <w:rPr>
          <w:color w:val="000000"/>
          <w:lang w:eastAsia="en-GB"/>
        </w:rPr>
        <w:t>The Appraisal team</w:t>
      </w:r>
      <w:r>
        <w:rPr>
          <w:b/>
          <w:bCs/>
          <w:color w:val="000000"/>
          <w:lang w:eastAsia="en-GB"/>
        </w:rPr>
        <w:t xml:space="preserve"> </w:t>
      </w:r>
      <w:r>
        <w:rPr>
          <w:color w:val="000000"/>
          <w:lang w:eastAsia="en-GB"/>
        </w:rPr>
        <w:t>had worked very hard to produce and deliver the Appraisal forms and were presently collating the information received. A good response – From a total of 212, 176 had been completed and 36 awaited – mostly holiday lets or second homes.  It is intended the findings will be reported on at the Village Assembly.</w:t>
      </w:r>
    </w:p>
    <w:p w14:paraId="6246A6F7" w14:textId="77777777" w:rsidR="00FF4FEE" w:rsidRDefault="00FF4FEE">
      <w:pPr>
        <w:spacing w:after="0" w:line="240" w:lineRule="auto"/>
        <w:rPr>
          <w:color w:val="000000"/>
          <w:lang w:eastAsia="en-GB"/>
        </w:rPr>
      </w:pPr>
    </w:p>
    <w:p w14:paraId="4B804E43" w14:textId="77777777" w:rsidR="00FF4FEE" w:rsidRDefault="00FF4FEE">
      <w:pPr>
        <w:spacing w:after="0" w:line="240" w:lineRule="auto"/>
      </w:pPr>
      <w:r>
        <w:rPr>
          <w:b/>
          <w:bCs/>
          <w:color w:val="000000"/>
          <w:lang w:eastAsia="en-GB"/>
        </w:rPr>
        <w:t>20.08</w:t>
      </w:r>
      <w:r>
        <w:rPr>
          <w:b/>
          <w:bCs/>
          <w:color w:val="000000"/>
          <w:lang w:eastAsia="en-GB"/>
        </w:rPr>
        <w:tab/>
        <w:t>Parish Assembly 2020</w:t>
      </w:r>
      <w:r>
        <w:rPr>
          <w:color w:val="000000"/>
          <w:lang w:eastAsia="en-GB"/>
        </w:rPr>
        <w:t xml:space="preserve">.  Agreed date </w:t>
      </w:r>
      <w:r>
        <w:t>is Wednesday 20 May.  Clerk to check village hall available.</w:t>
      </w:r>
    </w:p>
    <w:p w14:paraId="144735D6" w14:textId="77777777" w:rsidR="00FF4FEE" w:rsidRDefault="00FF4FEE">
      <w:pPr>
        <w:spacing w:after="0" w:line="240" w:lineRule="auto"/>
      </w:pPr>
    </w:p>
    <w:p w14:paraId="0AE90FE3" w14:textId="77777777" w:rsidR="00FF4FEE" w:rsidRDefault="00FF4FEE">
      <w:pPr>
        <w:spacing w:after="0" w:line="240" w:lineRule="auto"/>
        <w:rPr>
          <w:rFonts w:ascii="Times New Roman" w:hAnsi="Times New Roman" w:cs="Times New Roman"/>
        </w:rPr>
      </w:pPr>
      <w:r>
        <w:rPr>
          <w:b/>
          <w:bCs/>
        </w:rPr>
        <w:t>20.09</w:t>
      </w:r>
      <w:r>
        <w:rPr>
          <w:b/>
          <w:bCs/>
        </w:rPr>
        <w:tab/>
        <w:t>Asset Register/Insurance/fingerposts – CH</w:t>
      </w:r>
      <w:r>
        <w:t xml:space="preserve">.  It was agreed the fingerposts would be expensive to replace (£8000-£10000) and should be added to Insurance Policy under Street Furniture and Came &amp; Co have now supplied breakdown for individual items already insured so the Register can be updated. </w:t>
      </w:r>
    </w:p>
    <w:p w14:paraId="2A133356" w14:textId="77777777" w:rsidR="00FF4FEE" w:rsidRPr="004A1D53" w:rsidRDefault="00FF4FEE">
      <w:pPr>
        <w:spacing w:after="0" w:line="240" w:lineRule="auto"/>
        <w:rPr>
          <w:rFonts w:ascii="Arial" w:hAnsi="Arial" w:cs="Arial"/>
        </w:rPr>
      </w:pPr>
      <w:r w:rsidRPr="004F39A9">
        <w:t>As previously agreed SmartWater needs to be applied to the finger posts</w:t>
      </w:r>
      <w:r w:rsidRPr="004A1D53">
        <w:rPr>
          <w:rFonts w:ascii="Arial" w:hAnsi="Arial" w:cs="Arial"/>
        </w:rPr>
        <w:t>.</w:t>
      </w:r>
    </w:p>
    <w:p w14:paraId="3DA522BD" w14:textId="2DE46E64" w:rsidR="00FF4FEE" w:rsidRDefault="00FF4FEE">
      <w:pPr>
        <w:spacing w:after="0" w:line="240" w:lineRule="auto"/>
        <w:rPr>
          <w:rFonts w:ascii="Times New Roman" w:hAnsi="Times New Roman" w:cs="Times New Roman"/>
        </w:rPr>
      </w:pPr>
      <w:r>
        <w:rPr>
          <w:b/>
          <w:bCs/>
        </w:rPr>
        <w:t>20.10</w:t>
      </w:r>
      <w:r>
        <w:rPr>
          <w:b/>
          <w:bCs/>
        </w:rPr>
        <w:tab/>
        <w:t>Updating Emergency Plan Details</w:t>
      </w:r>
      <w:r>
        <w:t>.  MB has gather</w:t>
      </w:r>
      <w:r w:rsidR="004A1D53">
        <w:t>ed</w:t>
      </w:r>
      <w:r>
        <w:t xml:space="preserve"> further information and will meet with DJ as soon as possible.</w:t>
      </w:r>
    </w:p>
    <w:p w14:paraId="033284DB" w14:textId="77777777" w:rsidR="00FF4FEE" w:rsidRDefault="00FF4FEE">
      <w:pPr>
        <w:spacing w:after="0" w:line="240" w:lineRule="auto"/>
        <w:rPr>
          <w:rFonts w:ascii="Times New Roman" w:hAnsi="Times New Roman" w:cs="Times New Roman"/>
        </w:rPr>
      </w:pPr>
    </w:p>
    <w:p w14:paraId="441F7104" w14:textId="203DEF27" w:rsidR="00FF4FEE" w:rsidRPr="004A1D53" w:rsidRDefault="00FF4FEE">
      <w:pPr>
        <w:spacing w:after="0" w:line="240" w:lineRule="auto"/>
        <w:rPr>
          <w:lang w:eastAsia="en-GB"/>
        </w:rPr>
      </w:pPr>
      <w:r>
        <w:rPr>
          <w:b/>
          <w:bCs/>
          <w:lang w:eastAsia="en-GB"/>
        </w:rPr>
        <w:t>20.11</w:t>
      </w:r>
      <w:r>
        <w:rPr>
          <w:b/>
          <w:bCs/>
          <w:lang w:eastAsia="en-GB"/>
        </w:rPr>
        <w:tab/>
        <w:t xml:space="preserve">Climate Change.  </w:t>
      </w:r>
      <w:r w:rsidRPr="004A1D53">
        <w:rPr>
          <w:lang w:eastAsia="en-GB"/>
        </w:rPr>
        <w:t xml:space="preserve">The Council agreed that this should be taken forward and a committee should be formed.  It is hoped that there are some parishioners, including children, </w:t>
      </w:r>
      <w:r w:rsidR="004A1D53" w:rsidRPr="004A1D53">
        <w:rPr>
          <w:lang w:eastAsia="en-GB"/>
        </w:rPr>
        <w:t xml:space="preserve">who </w:t>
      </w:r>
      <w:r w:rsidRPr="004A1D53">
        <w:rPr>
          <w:lang w:eastAsia="en-GB"/>
        </w:rPr>
        <w:t>may take this forward together with some councillors.  This issue is to be raised at the Parish Assembly as the Village Appraisal covered this area.  To be discussed further at the March Meeting.</w:t>
      </w:r>
    </w:p>
    <w:p w14:paraId="053F8DC9" w14:textId="77777777" w:rsidR="00FF4FEE" w:rsidRDefault="00FF4FEE">
      <w:pPr>
        <w:spacing w:after="0" w:line="240" w:lineRule="auto"/>
        <w:rPr>
          <w:lang w:eastAsia="en-GB"/>
        </w:rPr>
      </w:pPr>
    </w:p>
    <w:p w14:paraId="722F0EA4" w14:textId="77777777" w:rsidR="00FF4FEE" w:rsidRDefault="00FF4FEE">
      <w:pPr>
        <w:tabs>
          <w:tab w:val="left" w:pos="709"/>
        </w:tabs>
        <w:spacing w:after="0" w:line="240" w:lineRule="auto"/>
        <w:rPr>
          <w:lang w:eastAsia="en-GB"/>
        </w:rPr>
      </w:pPr>
      <w:r>
        <w:rPr>
          <w:b/>
          <w:bCs/>
          <w:lang w:eastAsia="en-GB"/>
        </w:rPr>
        <w:t>20.12</w:t>
      </w:r>
      <w:r>
        <w:rPr>
          <w:b/>
          <w:bCs/>
          <w:lang w:eastAsia="en-GB"/>
        </w:rPr>
        <w:tab/>
        <w:t>Village Green – notices</w:t>
      </w:r>
      <w:r>
        <w:rPr>
          <w:lang w:eastAsia="en-GB"/>
        </w:rPr>
        <w:t>.  Initially DB felt it was not unreasonable but after discussion and the main fact that our Lease didn’t allow notices on the Green it was agreed it should be notice free.</w:t>
      </w:r>
    </w:p>
    <w:p w14:paraId="12519361" w14:textId="77777777" w:rsidR="00FF4FEE" w:rsidRDefault="00FF4FEE">
      <w:pPr>
        <w:spacing w:after="0"/>
        <w:rPr>
          <w:rFonts w:ascii="Arial" w:hAnsi="Arial" w:cs="Arial"/>
          <w:sz w:val="20"/>
          <w:szCs w:val="20"/>
        </w:rPr>
      </w:pPr>
    </w:p>
    <w:p w14:paraId="5E8FB5FF" w14:textId="77777777" w:rsidR="00FF4FEE" w:rsidRDefault="00FF4FEE">
      <w:pPr>
        <w:tabs>
          <w:tab w:val="left" w:pos="709"/>
          <w:tab w:val="left" w:pos="3630"/>
        </w:tabs>
        <w:spacing w:after="0" w:line="240" w:lineRule="auto"/>
        <w:rPr>
          <w:rFonts w:ascii="Arial" w:hAnsi="Arial" w:cs="Arial"/>
          <w:sz w:val="20"/>
          <w:szCs w:val="20"/>
        </w:rPr>
      </w:pPr>
      <w:r>
        <w:rPr>
          <w:rFonts w:ascii="Arial" w:hAnsi="Arial" w:cs="Arial"/>
          <w:b/>
          <w:bCs/>
          <w:sz w:val="20"/>
          <w:szCs w:val="20"/>
        </w:rPr>
        <w:t>20.13</w:t>
      </w:r>
      <w:r>
        <w:rPr>
          <w:rFonts w:ascii="Arial" w:hAnsi="Arial" w:cs="Arial"/>
          <w:b/>
          <w:bCs/>
          <w:sz w:val="20"/>
          <w:szCs w:val="20"/>
        </w:rPr>
        <w:tab/>
        <w:t>Annual Litter Pick</w:t>
      </w:r>
      <w:r>
        <w:rPr>
          <w:rFonts w:ascii="Arial" w:hAnsi="Arial" w:cs="Arial"/>
          <w:sz w:val="20"/>
          <w:szCs w:val="20"/>
        </w:rPr>
        <w:t xml:space="preserve">. It was queried if this was necessary, but generally felt it was a popular event that should be continued.  Date agreed Saturday 4 April 2020.  Clerk to write to council. </w:t>
      </w:r>
    </w:p>
    <w:p w14:paraId="4A45D599" w14:textId="77777777" w:rsidR="00FF4FEE" w:rsidRDefault="00FF4FEE">
      <w:pPr>
        <w:tabs>
          <w:tab w:val="left" w:pos="709"/>
          <w:tab w:val="left" w:pos="3630"/>
        </w:tabs>
        <w:spacing w:after="0" w:line="240" w:lineRule="auto"/>
        <w:rPr>
          <w:rFonts w:ascii="Arial" w:hAnsi="Arial" w:cs="Arial"/>
          <w:i/>
          <w:iCs/>
          <w:sz w:val="20"/>
          <w:szCs w:val="20"/>
        </w:rPr>
      </w:pPr>
      <w:r>
        <w:rPr>
          <w:rFonts w:ascii="Arial" w:hAnsi="Arial" w:cs="Arial"/>
          <w:i/>
          <w:iCs/>
          <w:sz w:val="20"/>
          <w:szCs w:val="20"/>
        </w:rPr>
        <w:tab/>
      </w:r>
    </w:p>
    <w:p w14:paraId="74201FE0" w14:textId="77777777" w:rsidR="00FF4FEE" w:rsidRDefault="00FF4FEE">
      <w:pPr>
        <w:tabs>
          <w:tab w:val="left" w:pos="709"/>
          <w:tab w:val="left" w:pos="1380"/>
          <w:tab w:val="left" w:pos="1418"/>
        </w:tabs>
        <w:spacing w:after="0" w:line="240" w:lineRule="auto"/>
        <w:rPr>
          <w:rFonts w:ascii="Arial" w:hAnsi="Arial" w:cs="Arial"/>
          <w:sz w:val="20"/>
          <w:szCs w:val="20"/>
        </w:rPr>
      </w:pPr>
      <w:r>
        <w:rPr>
          <w:rFonts w:ascii="Arial" w:hAnsi="Arial" w:cs="Arial"/>
          <w:b/>
          <w:bCs/>
          <w:sz w:val="20"/>
          <w:szCs w:val="20"/>
        </w:rPr>
        <w:t>20.14</w:t>
      </w:r>
      <w:r>
        <w:rPr>
          <w:rFonts w:ascii="Arial" w:hAnsi="Arial" w:cs="Arial"/>
          <w:b/>
          <w:bCs/>
          <w:sz w:val="20"/>
          <w:szCs w:val="20"/>
        </w:rPr>
        <w:tab/>
        <w:t xml:space="preserve">Proposed dates for meetings 2020. </w:t>
      </w:r>
      <w:r>
        <w:rPr>
          <w:rFonts w:ascii="Arial" w:hAnsi="Arial" w:cs="Arial"/>
          <w:sz w:val="20"/>
          <w:szCs w:val="20"/>
        </w:rPr>
        <w:t>All happy with suggestions, including change of date in September. Hall has been booked.</w:t>
      </w:r>
    </w:p>
    <w:p w14:paraId="0F73D7A7" w14:textId="77777777" w:rsidR="00FF4FEE" w:rsidRDefault="00FF4FEE">
      <w:pPr>
        <w:tabs>
          <w:tab w:val="left" w:pos="709"/>
          <w:tab w:val="left" w:pos="1380"/>
          <w:tab w:val="left" w:pos="1418"/>
        </w:tabs>
        <w:spacing w:after="0" w:line="240" w:lineRule="auto"/>
        <w:rPr>
          <w:rFonts w:ascii="Arial" w:hAnsi="Arial" w:cs="Arial"/>
          <w:b/>
          <w:bCs/>
          <w:sz w:val="20"/>
          <w:szCs w:val="20"/>
        </w:rPr>
      </w:pPr>
    </w:p>
    <w:p w14:paraId="6A24DE22" w14:textId="77777777" w:rsidR="00FF4FEE" w:rsidRDefault="00FF4FEE">
      <w:pPr>
        <w:tabs>
          <w:tab w:val="left" w:pos="709"/>
          <w:tab w:val="left" w:pos="1380"/>
          <w:tab w:val="left" w:pos="1418"/>
        </w:tabs>
        <w:spacing w:after="0" w:line="240" w:lineRule="auto"/>
        <w:ind w:left="705" w:hanging="705"/>
        <w:rPr>
          <w:rFonts w:ascii="Arial" w:hAnsi="Arial" w:cs="Arial"/>
          <w:sz w:val="20"/>
          <w:szCs w:val="20"/>
        </w:rPr>
      </w:pPr>
      <w:r>
        <w:rPr>
          <w:rFonts w:ascii="Arial" w:hAnsi="Arial" w:cs="Arial"/>
          <w:b/>
          <w:bCs/>
          <w:sz w:val="20"/>
          <w:szCs w:val="20"/>
        </w:rPr>
        <w:t>20.15</w:t>
      </w:r>
      <w:r>
        <w:rPr>
          <w:rFonts w:ascii="Arial" w:hAnsi="Arial" w:cs="Arial"/>
          <w:b/>
          <w:bCs/>
          <w:sz w:val="20"/>
          <w:szCs w:val="20"/>
        </w:rPr>
        <w:tab/>
        <w:t xml:space="preserve">To receive the following reports:  </w:t>
      </w:r>
      <w:r>
        <w:rPr>
          <w:rFonts w:ascii="Arial" w:hAnsi="Arial" w:cs="Arial"/>
          <w:sz w:val="20"/>
          <w:szCs w:val="20"/>
        </w:rPr>
        <w:t>HC asked that the defibrillator report be included here.</w:t>
      </w:r>
    </w:p>
    <w:p w14:paraId="236AAE99" w14:textId="77777777" w:rsidR="00FF4FEE" w:rsidRDefault="00FF4FEE">
      <w:pPr>
        <w:tabs>
          <w:tab w:val="left" w:pos="709"/>
          <w:tab w:val="left" w:pos="1380"/>
          <w:tab w:val="left" w:pos="1418"/>
        </w:tabs>
        <w:spacing w:after="0" w:line="240" w:lineRule="auto"/>
        <w:ind w:left="705" w:hanging="705"/>
        <w:rPr>
          <w:lang w:eastAsia="en-GB"/>
        </w:rPr>
      </w:pPr>
    </w:p>
    <w:p w14:paraId="4EB8DACE" w14:textId="77777777" w:rsidR="00FF4FEE" w:rsidRDefault="00FF4FEE">
      <w:pPr>
        <w:tabs>
          <w:tab w:val="left" w:pos="709"/>
          <w:tab w:val="left" w:pos="1380"/>
          <w:tab w:val="left" w:pos="1418"/>
        </w:tabs>
        <w:spacing w:after="0" w:line="240" w:lineRule="auto"/>
        <w:ind w:left="705" w:hanging="705"/>
        <w:rPr>
          <w:lang w:eastAsia="en-GB"/>
        </w:rPr>
      </w:pPr>
      <w:r>
        <w:rPr>
          <w:lang w:eastAsia="en-GB"/>
        </w:rPr>
        <w:tab/>
        <w:t xml:space="preserve">Website – DB - no report. DB is working with MB re website.  </w:t>
      </w:r>
    </w:p>
    <w:p w14:paraId="24AEE5A8" w14:textId="77777777" w:rsidR="00FF4FEE" w:rsidRDefault="00FF4FEE">
      <w:pPr>
        <w:tabs>
          <w:tab w:val="left" w:pos="709"/>
          <w:tab w:val="left" w:pos="1380"/>
          <w:tab w:val="left" w:pos="1418"/>
        </w:tabs>
        <w:spacing w:after="0" w:line="240" w:lineRule="auto"/>
        <w:ind w:left="705" w:hanging="705"/>
        <w:rPr>
          <w:lang w:eastAsia="en-GB"/>
        </w:rPr>
      </w:pPr>
      <w:r>
        <w:rPr>
          <w:lang w:eastAsia="en-GB"/>
        </w:rPr>
        <w:tab/>
        <w:t>Playing Field – nothing to report. Replacement of plaque on new seat in hand.</w:t>
      </w:r>
    </w:p>
    <w:p w14:paraId="64AD292F" w14:textId="77777777" w:rsidR="00FF4FEE" w:rsidRDefault="00FF4FEE">
      <w:pPr>
        <w:tabs>
          <w:tab w:val="left" w:pos="709"/>
          <w:tab w:val="left" w:pos="1380"/>
          <w:tab w:val="left" w:pos="1418"/>
        </w:tabs>
        <w:spacing w:after="0" w:line="240" w:lineRule="auto"/>
        <w:ind w:left="705" w:hanging="705"/>
        <w:rPr>
          <w:lang w:eastAsia="en-GB"/>
        </w:rPr>
      </w:pPr>
      <w:r>
        <w:rPr>
          <w:lang w:eastAsia="en-GB"/>
        </w:rPr>
        <w:tab/>
        <w:t xml:space="preserve">Resilience – DJ – nothing to report to date.  </w:t>
      </w:r>
    </w:p>
    <w:p w14:paraId="6211D108" w14:textId="77777777" w:rsidR="00FF4FEE" w:rsidRDefault="00FF4FEE">
      <w:pPr>
        <w:tabs>
          <w:tab w:val="left" w:pos="709"/>
          <w:tab w:val="left" w:pos="1380"/>
          <w:tab w:val="left" w:pos="1418"/>
        </w:tabs>
        <w:spacing w:after="0" w:line="240" w:lineRule="auto"/>
        <w:ind w:left="705" w:hanging="705"/>
        <w:rPr>
          <w:lang w:eastAsia="en-GB"/>
        </w:rPr>
      </w:pPr>
      <w:r>
        <w:rPr>
          <w:lang w:eastAsia="en-GB"/>
        </w:rPr>
        <w:tab/>
        <w:t>Highways – HB - No report received.  HC offered to take responsibility for Highways in the interim. Thanks were given to HC.</w:t>
      </w:r>
    </w:p>
    <w:p w14:paraId="608CFB64" w14:textId="77777777" w:rsidR="00FF4FEE" w:rsidRDefault="00FF4FEE">
      <w:pPr>
        <w:tabs>
          <w:tab w:val="left" w:pos="709"/>
          <w:tab w:val="left" w:pos="1380"/>
          <w:tab w:val="left" w:pos="1418"/>
        </w:tabs>
        <w:spacing w:after="0" w:line="240" w:lineRule="auto"/>
        <w:ind w:left="705" w:hanging="705"/>
        <w:rPr>
          <w:lang w:eastAsia="en-GB"/>
        </w:rPr>
      </w:pPr>
      <w:r>
        <w:rPr>
          <w:lang w:eastAsia="en-GB"/>
        </w:rPr>
        <w:tab/>
        <w:t>Defibrillator – Training on hold until results of Village Appraisal received.</w:t>
      </w:r>
      <w:r>
        <w:rPr>
          <w:lang w:eastAsia="en-GB"/>
        </w:rPr>
        <w:tab/>
      </w:r>
      <w:r>
        <w:rPr>
          <w:lang w:eastAsia="en-GB"/>
        </w:rPr>
        <w:tab/>
      </w:r>
      <w:r>
        <w:rPr>
          <w:lang w:eastAsia="en-GB"/>
        </w:rPr>
        <w:tab/>
      </w:r>
    </w:p>
    <w:p w14:paraId="1B952337" w14:textId="77777777" w:rsidR="00FF4FEE" w:rsidRDefault="00FF4FEE">
      <w:pPr>
        <w:tabs>
          <w:tab w:val="left" w:pos="709"/>
          <w:tab w:val="left" w:pos="1380"/>
          <w:tab w:val="left" w:pos="1418"/>
        </w:tabs>
        <w:spacing w:after="0" w:line="240" w:lineRule="auto"/>
        <w:ind w:left="705" w:hanging="705"/>
        <w:rPr>
          <w:lang w:eastAsia="en-GB"/>
        </w:rPr>
      </w:pPr>
      <w:r>
        <w:rPr>
          <w:lang w:eastAsia="en-GB"/>
        </w:rPr>
        <w:tab/>
        <w:t xml:space="preserve">Rights of Way – WA - no report received.  </w:t>
      </w:r>
    </w:p>
    <w:p w14:paraId="4374C06F" w14:textId="77777777" w:rsidR="00FF4FEE" w:rsidRDefault="00FF4FEE">
      <w:pPr>
        <w:tabs>
          <w:tab w:val="left" w:pos="709"/>
          <w:tab w:val="left" w:pos="1380"/>
          <w:tab w:val="left" w:pos="1418"/>
        </w:tabs>
        <w:spacing w:after="0" w:line="240" w:lineRule="auto"/>
        <w:ind w:left="709"/>
        <w:rPr>
          <w:rFonts w:ascii="Arial" w:hAnsi="Arial" w:cs="Arial"/>
          <w:color w:val="FF0000"/>
          <w:sz w:val="20"/>
          <w:szCs w:val="20"/>
        </w:rPr>
      </w:pPr>
      <w:r>
        <w:rPr>
          <w:rFonts w:ascii="Arial" w:hAnsi="Arial" w:cs="Arial"/>
          <w:color w:val="FF0000"/>
          <w:sz w:val="20"/>
          <w:szCs w:val="20"/>
        </w:rPr>
        <w:t xml:space="preserve">  </w:t>
      </w:r>
    </w:p>
    <w:p w14:paraId="710738CA" w14:textId="77777777" w:rsidR="00FF4FEE" w:rsidRDefault="00FF4FEE">
      <w:pPr>
        <w:tabs>
          <w:tab w:val="left" w:pos="709"/>
          <w:tab w:val="left" w:pos="1830"/>
        </w:tabs>
        <w:spacing w:after="0" w:line="240" w:lineRule="auto"/>
        <w:ind w:left="709"/>
        <w:rPr>
          <w:rFonts w:ascii="Arial" w:hAnsi="Arial" w:cs="Arial"/>
          <w:b/>
          <w:bCs/>
          <w:sz w:val="20"/>
          <w:szCs w:val="20"/>
        </w:rPr>
      </w:pPr>
      <w:r>
        <w:rPr>
          <w:rFonts w:ascii="Arial" w:hAnsi="Arial" w:cs="Arial"/>
          <w:b/>
          <w:bCs/>
          <w:sz w:val="20"/>
          <w:szCs w:val="20"/>
        </w:rPr>
        <w:tab/>
      </w:r>
    </w:p>
    <w:p w14:paraId="3D1A8EC0" w14:textId="77777777" w:rsidR="00FF4FEE" w:rsidRDefault="00FF4FEE">
      <w:pPr>
        <w:tabs>
          <w:tab w:val="left" w:pos="709"/>
          <w:tab w:val="left" w:pos="1380"/>
          <w:tab w:val="left" w:pos="1418"/>
        </w:tabs>
        <w:spacing w:after="0" w:line="240" w:lineRule="auto"/>
        <w:ind w:left="709"/>
        <w:rPr>
          <w:rFonts w:ascii="Arial" w:hAnsi="Arial" w:cs="Arial"/>
          <w:sz w:val="20"/>
          <w:szCs w:val="20"/>
        </w:rPr>
      </w:pPr>
      <w:r>
        <w:rPr>
          <w:rFonts w:ascii="Arial" w:hAnsi="Arial" w:cs="Arial"/>
          <w:sz w:val="20"/>
          <w:szCs w:val="20"/>
        </w:rPr>
        <w:t>Meeting ended 9.30pm</w:t>
      </w:r>
    </w:p>
    <w:p w14:paraId="3EE32ED9" w14:textId="77777777" w:rsidR="00FF4FEE" w:rsidRDefault="00FF4FEE">
      <w:pPr>
        <w:tabs>
          <w:tab w:val="left" w:pos="709"/>
          <w:tab w:val="left" w:pos="1380"/>
          <w:tab w:val="left" w:pos="1418"/>
        </w:tabs>
        <w:spacing w:after="0" w:line="240" w:lineRule="auto"/>
        <w:ind w:left="709"/>
        <w:rPr>
          <w:rFonts w:ascii="Arial" w:hAnsi="Arial" w:cs="Arial"/>
          <w:sz w:val="20"/>
          <w:szCs w:val="20"/>
        </w:rPr>
      </w:pPr>
    </w:p>
    <w:p w14:paraId="2C88FF2B" w14:textId="77777777" w:rsidR="00FF4FEE" w:rsidRDefault="00FF4FEE">
      <w:pPr>
        <w:tabs>
          <w:tab w:val="left" w:pos="709"/>
          <w:tab w:val="left" w:pos="1380"/>
          <w:tab w:val="left" w:pos="1418"/>
        </w:tabs>
        <w:spacing w:after="0" w:line="240" w:lineRule="auto"/>
        <w:ind w:left="709"/>
        <w:rPr>
          <w:rFonts w:ascii="Arial" w:hAnsi="Arial" w:cs="Arial"/>
          <w:b/>
          <w:bCs/>
          <w:sz w:val="20"/>
          <w:szCs w:val="20"/>
        </w:rPr>
      </w:pPr>
      <w:r>
        <w:rPr>
          <w:rFonts w:ascii="Arial" w:hAnsi="Arial" w:cs="Arial"/>
          <w:b/>
          <w:bCs/>
          <w:sz w:val="20"/>
          <w:szCs w:val="20"/>
        </w:rPr>
        <w:t>To confirm date for the next SGPC Meeting – 18 March 2020</w:t>
      </w:r>
    </w:p>
    <w:sectPr w:rsidR="00FF4FEE" w:rsidSect="00FF4FEE">
      <w:footerReference w:type="default" r:id="rId7"/>
      <w:footerReference w:type="first" r:id="rId8"/>
      <w:pgSz w:w="11906" w:h="16838"/>
      <w:pgMar w:top="1440" w:right="1247" w:bottom="1440" w:left="141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217AB" w14:textId="77777777" w:rsidR="008C7163" w:rsidRDefault="008C7163">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763D7C25" w14:textId="77777777" w:rsidR="008C7163" w:rsidRDefault="008C7163">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AEA27" w14:textId="77777777" w:rsidR="00FF4FEE" w:rsidRDefault="00FF4FEE">
    <w:pPr>
      <w:pStyle w:val="Footer"/>
      <w:jc w:val="right"/>
      <w:rPr>
        <w:rFonts w:ascii="Times New Roman" w:hAnsi="Times New Roman" w:cs="Times New Roman"/>
      </w:rPr>
    </w:pPr>
    <w:r>
      <w:rPr>
        <w:rFonts w:ascii="Times New Roman" w:hAnsi="Times New Roman" w:cs="Times New Roman"/>
      </w:rPr>
      <w:tab/>
    </w:r>
  </w:p>
  <w:p w14:paraId="7EB5C490" w14:textId="77777777" w:rsidR="00FF4FEE" w:rsidRDefault="00FF4FEE">
    <w:pPr>
      <w:pStyle w:val="Footer"/>
      <w:jc w:val="right"/>
    </w:pPr>
    <w:r>
      <w:t>Initialled…………………………………………..</w:t>
    </w:r>
  </w:p>
  <w:p w14:paraId="1E42C5D2" w14:textId="77777777" w:rsidR="00FF4FEE" w:rsidRDefault="00FF4FEE">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56C53" w14:textId="77777777" w:rsidR="00FF4FEE" w:rsidRDefault="00FF4FEE">
    <w:pPr>
      <w:pStyle w:val="Footer"/>
      <w:jc w:val="center"/>
      <w:rPr>
        <w:rFonts w:ascii="Times New Roman" w:hAnsi="Times New Roman" w:cs="Times New Roman"/>
      </w:rPr>
    </w:pPr>
  </w:p>
  <w:p w14:paraId="067968C7" w14:textId="77777777" w:rsidR="00FF4FEE" w:rsidRDefault="00FF4FEE">
    <w:pPr>
      <w:pStyle w:val="Footer"/>
      <w:rPr>
        <w:rFonts w:ascii="Times New Roman" w:hAnsi="Times New Roman" w:cs="Times New Roman"/>
      </w:rPr>
    </w:pPr>
    <w:r>
      <w:t>Signed……………………………………………………Chairman                              Dated………………………………..2019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B26FD" w14:textId="77777777" w:rsidR="008C7163" w:rsidRDefault="008C7163">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77894259" w14:textId="77777777" w:rsidR="008C7163" w:rsidRDefault="008C7163">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066D"/>
    <w:multiLevelType w:val="multilevel"/>
    <w:tmpl w:val="7FC4F0FE"/>
    <w:lvl w:ilvl="0">
      <w:start w:val="19"/>
      <w:numFmt w:val="decimal"/>
      <w:lvlText w:val="%1"/>
      <w:lvlJc w:val="left"/>
      <w:pPr>
        <w:tabs>
          <w:tab w:val="num" w:pos="705"/>
        </w:tabs>
        <w:ind w:left="705" w:hanging="705"/>
      </w:pPr>
      <w:rPr>
        <w:rFonts w:hint="default"/>
        <w:b/>
        <w:bCs/>
      </w:rPr>
    </w:lvl>
    <w:lvl w:ilvl="1">
      <w:start w:val="99"/>
      <w:numFmt w:val="decimal"/>
      <w:lvlText w:val="%1.%2"/>
      <w:lvlJc w:val="left"/>
      <w:pPr>
        <w:tabs>
          <w:tab w:val="num" w:pos="705"/>
        </w:tabs>
        <w:ind w:left="705" w:hanging="705"/>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 w15:restartNumberingAfterBreak="0">
    <w:nsid w:val="18301284"/>
    <w:multiLevelType w:val="hybridMultilevel"/>
    <w:tmpl w:val="01E29AC0"/>
    <w:lvl w:ilvl="0" w:tplc="08090001">
      <w:start w:val="1"/>
      <w:numFmt w:val="bullet"/>
      <w:lvlText w:val=""/>
      <w:lvlJc w:val="left"/>
      <w:pPr>
        <w:ind w:left="1429" w:hanging="360"/>
      </w:pPr>
      <w:rPr>
        <w:rFonts w:ascii="Symbol" w:hAnsi="Symbol" w:cs="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cs="Wingdings" w:hint="default"/>
      </w:rPr>
    </w:lvl>
    <w:lvl w:ilvl="3" w:tplc="08090001">
      <w:start w:val="1"/>
      <w:numFmt w:val="bullet"/>
      <w:lvlText w:val=""/>
      <w:lvlJc w:val="left"/>
      <w:pPr>
        <w:ind w:left="3589" w:hanging="360"/>
      </w:pPr>
      <w:rPr>
        <w:rFonts w:ascii="Symbol" w:hAnsi="Symbol" w:cs="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cs="Wingdings" w:hint="default"/>
      </w:rPr>
    </w:lvl>
    <w:lvl w:ilvl="6" w:tplc="08090001">
      <w:start w:val="1"/>
      <w:numFmt w:val="bullet"/>
      <w:lvlText w:val=""/>
      <w:lvlJc w:val="left"/>
      <w:pPr>
        <w:ind w:left="5749" w:hanging="360"/>
      </w:pPr>
      <w:rPr>
        <w:rFonts w:ascii="Symbol" w:hAnsi="Symbol" w:cs="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cs="Wingdings" w:hint="default"/>
      </w:rPr>
    </w:lvl>
  </w:abstractNum>
  <w:abstractNum w:abstractNumId="2" w15:restartNumberingAfterBreak="0">
    <w:nsid w:val="27C27642"/>
    <w:multiLevelType w:val="hybridMultilevel"/>
    <w:tmpl w:val="F2BE0FB2"/>
    <w:lvl w:ilvl="0" w:tplc="99BEA922">
      <w:start w:val="1"/>
      <w:numFmt w:val="lowerLetter"/>
      <w:lvlText w:val="(%1)"/>
      <w:lvlJc w:val="left"/>
      <w:pPr>
        <w:ind w:left="1800" w:hanging="360"/>
      </w:pPr>
      <w:rPr>
        <w:rFonts w:ascii="Times New Roman" w:hAnsi="Times New Roman" w:cs="Times New Roman" w:hint="default"/>
      </w:rPr>
    </w:lvl>
    <w:lvl w:ilvl="1" w:tplc="08090019">
      <w:start w:val="1"/>
      <w:numFmt w:val="lowerLetter"/>
      <w:lvlText w:val="%2."/>
      <w:lvlJc w:val="left"/>
      <w:pPr>
        <w:ind w:left="2520" w:hanging="360"/>
      </w:pPr>
      <w:rPr>
        <w:rFonts w:ascii="Times New Roman" w:hAnsi="Times New Roman" w:cs="Times New Roman"/>
      </w:rPr>
    </w:lvl>
    <w:lvl w:ilvl="2" w:tplc="0809001B">
      <w:start w:val="1"/>
      <w:numFmt w:val="lowerRoman"/>
      <w:lvlText w:val="%3."/>
      <w:lvlJc w:val="right"/>
      <w:pPr>
        <w:ind w:left="3240" w:hanging="180"/>
      </w:pPr>
      <w:rPr>
        <w:rFonts w:ascii="Times New Roman" w:hAnsi="Times New Roman" w:cs="Times New Roman"/>
      </w:rPr>
    </w:lvl>
    <w:lvl w:ilvl="3" w:tplc="0809000F">
      <w:start w:val="1"/>
      <w:numFmt w:val="decimal"/>
      <w:lvlText w:val="%4."/>
      <w:lvlJc w:val="left"/>
      <w:pPr>
        <w:ind w:left="3960" w:hanging="360"/>
      </w:pPr>
      <w:rPr>
        <w:rFonts w:ascii="Times New Roman" w:hAnsi="Times New Roman" w:cs="Times New Roman"/>
      </w:rPr>
    </w:lvl>
    <w:lvl w:ilvl="4" w:tplc="08090019">
      <w:start w:val="1"/>
      <w:numFmt w:val="lowerLetter"/>
      <w:lvlText w:val="%5."/>
      <w:lvlJc w:val="left"/>
      <w:pPr>
        <w:ind w:left="4680" w:hanging="360"/>
      </w:pPr>
      <w:rPr>
        <w:rFonts w:ascii="Times New Roman" w:hAnsi="Times New Roman" w:cs="Times New Roman"/>
      </w:rPr>
    </w:lvl>
    <w:lvl w:ilvl="5" w:tplc="0809001B">
      <w:start w:val="1"/>
      <w:numFmt w:val="lowerRoman"/>
      <w:lvlText w:val="%6."/>
      <w:lvlJc w:val="right"/>
      <w:pPr>
        <w:ind w:left="5400" w:hanging="180"/>
      </w:pPr>
      <w:rPr>
        <w:rFonts w:ascii="Times New Roman" w:hAnsi="Times New Roman" w:cs="Times New Roman"/>
      </w:rPr>
    </w:lvl>
    <w:lvl w:ilvl="6" w:tplc="0809000F">
      <w:start w:val="1"/>
      <w:numFmt w:val="decimal"/>
      <w:lvlText w:val="%7."/>
      <w:lvlJc w:val="left"/>
      <w:pPr>
        <w:ind w:left="6120" w:hanging="360"/>
      </w:pPr>
      <w:rPr>
        <w:rFonts w:ascii="Times New Roman" w:hAnsi="Times New Roman" w:cs="Times New Roman"/>
      </w:rPr>
    </w:lvl>
    <w:lvl w:ilvl="7" w:tplc="08090019">
      <w:start w:val="1"/>
      <w:numFmt w:val="lowerLetter"/>
      <w:lvlText w:val="%8."/>
      <w:lvlJc w:val="left"/>
      <w:pPr>
        <w:ind w:left="6840" w:hanging="360"/>
      </w:pPr>
      <w:rPr>
        <w:rFonts w:ascii="Times New Roman" w:hAnsi="Times New Roman" w:cs="Times New Roman"/>
      </w:rPr>
    </w:lvl>
    <w:lvl w:ilvl="8" w:tplc="0809001B">
      <w:start w:val="1"/>
      <w:numFmt w:val="lowerRoman"/>
      <w:lvlText w:val="%9."/>
      <w:lvlJc w:val="right"/>
      <w:pPr>
        <w:ind w:left="7560" w:hanging="180"/>
      </w:pPr>
      <w:rPr>
        <w:rFonts w:ascii="Times New Roman" w:hAnsi="Times New Roman" w:cs="Times New Roman"/>
      </w:rPr>
    </w:lvl>
  </w:abstractNum>
  <w:abstractNum w:abstractNumId="3" w15:restartNumberingAfterBreak="0">
    <w:nsid w:val="2BE40458"/>
    <w:multiLevelType w:val="hybridMultilevel"/>
    <w:tmpl w:val="948E787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2F354EE6"/>
    <w:multiLevelType w:val="hybridMultilevel"/>
    <w:tmpl w:val="C32E44D0"/>
    <w:lvl w:ilvl="0" w:tplc="08090019">
      <w:start w:val="1"/>
      <w:numFmt w:val="lowerLetter"/>
      <w:lvlText w:val="%1."/>
      <w:lvlJc w:val="left"/>
      <w:pPr>
        <w:ind w:left="3600" w:hanging="360"/>
      </w:pPr>
      <w:rPr>
        <w:rFonts w:ascii="Times New Roman" w:hAnsi="Times New Roman" w:cs="Times New Roman" w:hint="default"/>
      </w:rPr>
    </w:lvl>
    <w:lvl w:ilvl="1" w:tplc="08090019">
      <w:start w:val="1"/>
      <w:numFmt w:val="lowerLetter"/>
      <w:lvlText w:val="%2."/>
      <w:lvlJc w:val="left"/>
      <w:pPr>
        <w:ind w:left="4320" w:hanging="360"/>
      </w:pPr>
      <w:rPr>
        <w:rFonts w:ascii="Times New Roman" w:hAnsi="Times New Roman" w:cs="Times New Roman"/>
      </w:rPr>
    </w:lvl>
    <w:lvl w:ilvl="2" w:tplc="0809001B">
      <w:start w:val="1"/>
      <w:numFmt w:val="lowerRoman"/>
      <w:lvlText w:val="%3."/>
      <w:lvlJc w:val="right"/>
      <w:pPr>
        <w:ind w:left="5040" w:hanging="180"/>
      </w:pPr>
      <w:rPr>
        <w:rFonts w:ascii="Times New Roman" w:hAnsi="Times New Roman" w:cs="Times New Roman"/>
      </w:rPr>
    </w:lvl>
    <w:lvl w:ilvl="3" w:tplc="0809000F">
      <w:start w:val="1"/>
      <w:numFmt w:val="decimal"/>
      <w:lvlText w:val="%4."/>
      <w:lvlJc w:val="left"/>
      <w:pPr>
        <w:ind w:left="5760" w:hanging="360"/>
      </w:pPr>
      <w:rPr>
        <w:rFonts w:ascii="Times New Roman" w:hAnsi="Times New Roman" w:cs="Times New Roman"/>
      </w:rPr>
    </w:lvl>
    <w:lvl w:ilvl="4" w:tplc="08090019">
      <w:start w:val="1"/>
      <w:numFmt w:val="lowerLetter"/>
      <w:lvlText w:val="%5."/>
      <w:lvlJc w:val="left"/>
      <w:pPr>
        <w:ind w:left="6480" w:hanging="360"/>
      </w:pPr>
      <w:rPr>
        <w:rFonts w:ascii="Times New Roman" w:hAnsi="Times New Roman" w:cs="Times New Roman"/>
      </w:rPr>
    </w:lvl>
    <w:lvl w:ilvl="5" w:tplc="0809001B">
      <w:start w:val="1"/>
      <w:numFmt w:val="lowerRoman"/>
      <w:lvlText w:val="%6."/>
      <w:lvlJc w:val="right"/>
      <w:pPr>
        <w:ind w:left="7200" w:hanging="180"/>
      </w:pPr>
      <w:rPr>
        <w:rFonts w:ascii="Times New Roman" w:hAnsi="Times New Roman" w:cs="Times New Roman"/>
      </w:rPr>
    </w:lvl>
    <w:lvl w:ilvl="6" w:tplc="0809000F">
      <w:start w:val="1"/>
      <w:numFmt w:val="decimal"/>
      <w:lvlText w:val="%7."/>
      <w:lvlJc w:val="left"/>
      <w:pPr>
        <w:ind w:left="7920" w:hanging="360"/>
      </w:pPr>
      <w:rPr>
        <w:rFonts w:ascii="Times New Roman" w:hAnsi="Times New Roman" w:cs="Times New Roman"/>
      </w:rPr>
    </w:lvl>
    <w:lvl w:ilvl="7" w:tplc="08090019">
      <w:start w:val="1"/>
      <w:numFmt w:val="lowerLetter"/>
      <w:lvlText w:val="%8."/>
      <w:lvlJc w:val="left"/>
      <w:pPr>
        <w:ind w:left="8640" w:hanging="360"/>
      </w:pPr>
      <w:rPr>
        <w:rFonts w:ascii="Times New Roman" w:hAnsi="Times New Roman" w:cs="Times New Roman"/>
      </w:rPr>
    </w:lvl>
    <w:lvl w:ilvl="8" w:tplc="0809001B">
      <w:start w:val="1"/>
      <w:numFmt w:val="lowerRoman"/>
      <w:lvlText w:val="%9."/>
      <w:lvlJc w:val="right"/>
      <w:pPr>
        <w:ind w:left="9360" w:hanging="180"/>
      </w:pPr>
      <w:rPr>
        <w:rFonts w:ascii="Times New Roman" w:hAnsi="Times New Roman" w:cs="Times New Roman"/>
      </w:rPr>
    </w:lvl>
  </w:abstractNum>
  <w:abstractNum w:abstractNumId="5" w15:restartNumberingAfterBreak="0">
    <w:nsid w:val="40095798"/>
    <w:multiLevelType w:val="hybridMultilevel"/>
    <w:tmpl w:val="183E7B68"/>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785"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6" w15:restartNumberingAfterBreak="0">
    <w:nsid w:val="433D4259"/>
    <w:multiLevelType w:val="hybridMultilevel"/>
    <w:tmpl w:val="B9CC39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4FEE"/>
    <w:rsid w:val="00087D88"/>
    <w:rsid w:val="002166A7"/>
    <w:rsid w:val="00240B0D"/>
    <w:rsid w:val="004A1D53"/>
    <w:rsid w:val="004F39A9"/>
    <w:rsid w:val="008C7163"/>
    <w:rsid w:val="00CE55A6"/>
    <w:rsid w:val="00CF6EC1"/>
    <w:rsid w:val="00FF4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B5B926"/>
  <w15:docId w15:val="{83A6715E-21EA-483E-B772-60B8BD4F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4A1D53"/>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rFonts w:ascii="Times New Roman" w:hAnsi="Times New Roman" w:cs="Times New Roman"/>
    </w:rPr>
  </w:style>
  <w:style w:type="paragraph" w:styleId="NoSpacing">
    <w:name w:val="No Spacing"/>
    <w:uiPriority w:val="99"/>
    <w:qFormat/>
    <w:rPr>
      <w:rFonts w:cs="Calibri"/>
      <w:sz w:val="22"/>
      <w:szCs w:val="22"/>
      <w:lang w:eastAsia="en-US"/>
    </w:rPr>
  </w:style>
  <w:style w:type="character" w:styleId="Hyperlink">
    <w:name w:val="Hyperlink"/>
    <w:uiPriority w:val="99"/>
    <w:rPr>
      <w:color w:val="auto"/>
      <w:u w:val="single"/>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link w:val="BalloonText"/>
    <w:uiPriority w:val="99"/>
    <w:rPr>
      <w:rFonts w:ascii="Segoe UI" w:hAnsi="Segoe UI" w:cs="Segoe UI"/>
      <w:sz w:val="18"/>
      <w:szCs w:val="18"/>
    </w:rPr>
  </w:style>
  <w:style w:type="paragraph" w:styleId="HTMLPreformatted">
    <w:name w:val="HTML Preformatted"/>
    <w:basedOn w:val="Normal"/>
    <w:link w:val="HTMLPreformattedChar"/>
    <w:uiPriority w:val="99"/>
    <w:pPr>
      <w:spacing w:after="0" w:line="240" w:lineRule="auto"/>
    </w:pPr>
    <w:rPr>
      <w:rFonts w:ascii="Consolas" w:hAnsi="Consolas" w:cs="Consolas"/>
      <w:sz w:val="20"/>
      <w:szCs w:val="20"/>
    </w:rPr>
  </w:style>
  <w:style w:type="character" w:customStyle="1" w:styleId="HTMLPreformattedChar">
    <w:name w:val="HTML Preformatted Char"/>
    <w:link w:val="HTMLPreformatted"/>
    <w:uiPriority w:val="99"/>
    <w:rPr>
      <w:rFonts w:ascii="Consolas" w:hAnsi="Consolas" w:cs="Consolas"/>
      <w:sz w:val="20"/>
      <w:szCs w:val="20"/>
    </w:rPr>
  </w:style>
  <w:style w:type="paragraph" w:styleId="PlainText">
    <w:name w:val="Plain Text"/>
    <w:basedOn w:val="Normal"/>
    <w:link w:val="PlainTextChar"/>
    <w:uiPriority w:val="99"/>
    <w:pPr>
      <w:spacing w:after="0" w:line="240" w:lineRule="auto"/>
    </w:pPr>
  </w:style>
  <w:style w:type="character" w:customStyle="1" w:styleId="PlainTextChar">
    <w:name w:val="Plain Text Char"/>
    <w:link w:val="PlainText"/>
    <w:uiPriority w:val="99"/>
    <w:rPr>
      <w:rFonts w:ascii="Calibri" w:hAnsi="Calibri" w:cs="Calibri"/>
      <w:sz w:val="21"/>
      <w:szCs w:val="21"/>
    </w:rPr>
  </w:style>
  <w:style w:type="character" w:styleId="Strong">
    <w:name w:val="Strong"/>
    <w:uiPriority w:val="99"/>
    <w:qFormat/>
    <w:rPr>
      <w:rFonts w:cs="Times New Roman"/>
      <w:b/>
      <w:bCs/>
    </w:rPr>
  </w:style>
  <w:style w:type="character" w:styleId="CommentReference">
    <w:name w:val="annotation reference"/>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Times New Roman" w:hAnsi="Times New Roman" w:cs="Times New Roman"/>
      <w:b/>
      <w:bCs/>
      <w:sz w:val="20"/>
      <w:szCs w:val="20"/>
    </w:rPr>
  </w:style>
  <w:style w:type="paragraph" w:styleId="Revision">
    <w:name w:val="Revision"/>
    <w:hidden/>
    <w:uiPriority w:val="99"/>
    <w:rPr>
      <w:rFonts w:cs="Calibri"/>
      <w:sz w:val="22"/>
      <w:szCs w:val="22"/>
      <w:lang w:eastAsia="en-US"/>
    </w:rPr>
  </w:style>
  <w:style w:type="character" w:customStyle="1" w:styleId="Heading1Char">
    <w:name w:val="Heading 1 Char"/>
    <w:link w:val="Heading1"/>
    <w:uiPriority w:val="9"/>
    <w:rsid w:val="004A1D53"/>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1580</Words>
  <Characters>9009</Characters>
  <Application>Microsoft Office Word</Application>
  <DocSecurity>0</DocSecurity>
  <Lines>75</Lines>
  <Paragraphs>21</Paragraphs>
  <ScaleCrop>false</ScaleCrop>
  <Company>Divex</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SHIPTON GORGE PARISH COUNCIL</dc:title>
  <dc:subject/>
  <dc:creator>Mary Boughton</dc:creator>
  <cp:keywords/>
  <dc:description/>
  <cp:lastModifiedBy>Paula Biss</cp:lastModifiedBy>
  <cp:revision>6</cp:revision>
  <cp:lastPrinted>2020-01-31T09:17:00Z</cp:lastPrinted>
  <dcterms:created xsi:type="dcterms:W3CDTF">2020-01-26T09:03:00Z</dcterms:created>
  <dcterms:modified xsi:type="dcterms:W3CDTF">2020-01-31T09:17:00Z</dcterms:modified>
</cp:coreProperties>
</file>